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64FA" w:rsidRPr="003764BA" w:rsidRDefault="003364FA" w:rsidP="00D53D3E">
      <w:pPr>
        <w:jc w:val="both"/>
        <w:rPr>
          <w:rFonts w:ascii="Trebuchet MS" w:hAnsi="Trebuchet MS"/>
          <w:lang w:val="ro-RO"/>
        </w:rPr>
      </w:pPr>
      <w:bookmarkStart w:id="0" w:name="_GoBack"/>
      <w:bookmarkEnd w:id="0"/>
    </w:p>
    <w:p w:rsidR="00560E6B" w:rsidRPr="001C5701" w:rsidRDefault="00560E6B" w:rsidP="00560E6B">
      <w:pPr>
        <w:jc w:val="right"/>
        <w:rPr>
          <w:rFonts w:ascii="Trebuchet MS" w:hAnsi="Trebuchet MS"/>
          <w:b/>
        </w:rPr>
      </w:pPr>
      <w:proofErr w:type="spellStart"/>
      <w:r w:rsidRPr="001C5701">
        <w:rPr>
          <w:rFonts w:ascii="Trebuchet MS" w:hAnsi="Trebuchet MS"/>
          <w:b/>
        </w:rPr>
        <w:t>Anexa</w:t>
      </w:r>
      <w:proofErr w:type="spellEnd"/>
      <w:r w:rsidRPr="001C5701">
        <w:rPr>
          <w:rFonts w:ascii="Trebuchet MS" w:hAnsi="Trebuchet MS"/>
          <w:b/>
        </w:rPr>
        <w:t xml:space="preserve"> </w:t>
      </w:r>
      <w:r w:rsidR="003846E5" w:rsidRPr="001C5701">
        <w:rPr>
          <w:rFonts w:ascii="Trebuchet MS" w:hAnsi="Trebuchet MS"/>
          <w:b/>
        </w:rPr>
        <w:t>G</w:t>
      </w:r>
      <w:r w:rsidRPr="001C5701">
        <w:rPr>
          <w:rFonts w:ascii="Trebuchet MS" w:hAnsi="Trebuchet MS"/>
          <w:b/>
        </w:rPr>
        <w:t>1</w:t>
      </w:r>
    </w:p>
    <w:p w:rsidR="00560E6B" w:rsidRPr="00560E6B" w:rsidRDefault="00560E6B" w:rsidP="00560E6B">
      <w:pPr>
        <w:jc w:val="center"/>
        <w:rPr>
          <w:rFonts w:ascii="Trebuchet MS" w:hAnsi="Trebuchet MS"/>
          <w:sz w:val="28"/>
          <w:szCs w:val="28"/>
          <w:lang w:val="ro-RO"/>
        </w:rPr>
      </w:pPr>
      <w:proofErr w:type="spellStart"/>
      <w:r w:rsidRPr="00560E6B">
        <w:rPr>
          <w:rFonts w:ascii="Trebuchet MS" w:hAnsi="Trebuchet MS"/>
          <w:sz w:val="28"/>
          <w:szCs w:val="28"/>
        </w:rPr>
        <w:t>Instruc</w:t>
      </w:r>
      <w:proofErr w:type="spellEnd"/>
      <w:r w:rsidRPr="00560E6B">
        <w:rPr>
          <w:rFonts w:ascii="Trebuchet MS" w:hAnsi="Trebuchet MS"/>
          <w:sz w:val="28"/>
          <w:szCs w:val="28"/>
          <w:lang w:val="ro-RO"/>
        </w:rPr>
        <w:t xml:space="preserve">țiuni de completare </w:t>
      </w:r>
      <w:proofErr w:type="gramStart"/>
      <w:r w:rsidRPr="00560E6B">
        <w:rPr>
          <w:rFonts w:ascii="Trebuchet MS" w:hAnsi="Trebuchet MS"/>
          <w:sz w:val="28"/>
          <w:szCs w:val="28"/>
          <w:lang w:val="ro-RO"/>
        </w:rPr>
        <w:t>a</w:t>
      </w:r>
      <w:proofErr w:type="gramEnd"/>
      <w:r w:rsidRPr="00560E6B">
        <w:rPr>
          <w:rFonts w:ascii="Trebuchet MS" w:hAnsi="Trebuchet MS"/>
          <w:sz w:val="28"/>
          <w:szCs w:val="28"/>
          <w:lang w:val="ro-RO"/>
        </w:rPr>
        <w:t xml:space="preserve"> Anexei </w:t>
      </w:r>
      <w:r w:rsidR="003846E5">
        <w:rPr>
          <w:rFonts w:ascii="Trebuchet MS" w:hAnsi="Trebuchet MS"/>
          <w:sz w:val="28"/>
          <w:szCs w:val="28"/>
          <w:lang w:val="ro-RO"/>
        </w:rPr>
        <w:t>G</w:t>
      </w:r>
    </w:p>
    <w:p w:rsidR="0023293D" w:rsidRPr="003764BA" w:rsidRDefault="00415A21" w:rsidP="00D53D3E">
      <w:pPr>
        <w:jc w:val="both"/>
        <w:rPr>
          <w:rFonts w:ascii="Trebuchet MS" w:hAnsi="Trebuchet MS"/>
          <w:lang w:val="ro-RO"/>
        </w:rPr>
      </w:pPr>
      <w:r w:rsidRPr="003764BA">
        <w:rPr>
          <w:rFonts w:ascii="Trebuchet MS" w:hAnsi="Trebuchet MS"/>
          <w:lang w:val="ro-RO"/>
        </w:rPr>
        <w:tab/>
      </w:r>
      <w:r w:rsidRPr="003764BA">
        <w:rPr>
          <w:rFonts w:ascii="Trebuchet MS" w:hAnsi="Trebuchet MS"/>
          <w:lang w:val="ro-RO"/>
        </w:rPr>
        <w:tab/>
      </w:r>
    </w:p>
    <w:p w:rsidR="00AC085E" w:rsidRPr="003764BA" w:rsidRDefault="00EC567E" w:rsidP="008C5153">
      <w:pPr>
        <w:shd w:val="clear" w:color="auto" w:fill="92D050"/>
        <w:jc w:val="center"/>
        <w:rPr>
          <w:rFonts w:ascii="Trebuchet MS" w:hAnsi="Trebuchet MS" w:cs="Calibri-Bold"/>
          <w:b/>
          <w:bCs/>
          <w:sz w:val="28"/>
          <w:szCs w:val="28"/>
          <w:lang w:val="ro-RO" w:eastAsia="ro-RO"/>
        </w:rPr>
      </w:pPr>
      <w:r w:rsidRPr="003764BA">
        <w:rPr>
          <w:rFonts w:ascii="Trebuchet MS" w:hAnsi="Trebuchet MS" w:cs="Calibri-Bold"/>
          <w:b/>
          <w:bCs/>
          <w:sz w:val="28"/>
          <w:szCs w:val="28"/>
          <w:lang w:val="ro-RO" w:eastAsia="ro-RO"/>
        </w:rPr>
        <w:t>Încadrarea în categoria microîntreprinderilor</w:t>
      </w:r>
    </w:p>
    <w:p w:rsidR="00EC567E" w:rsidRPr="003764BA" w:rsidRDefault="00EC567E" w:rsidP="00D53D3E">
      <w:pPr>
        <w:jc w:val="both"/>
        <w:rPr>
          <w:rFonts w:ascii="Trebuchet MS" w:hAnsi="Trebuchet MS" w:cs="Calibri-Bold"/>
          <w:b/>
          <w:bCs/>
          <w:color w:val="0070C1"/>
          <w:sz w:val="28"/>
          <w:szCs w:val="28"/>
          <w:lang w:val="ro-RO" w:eastAsia="ro-RO"/>
        </w:rPr>
      </w:pP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xml:space="preserve">Regulile, principiile și recomandările de mai jos sunt destinate potențialilor solicitanți, ca sprijin în completarea </w:t>
      </w:r>
      <w:r w:rsidRPr="003764BA">
        <w:rPr>
          <w:rFonts w:ascii="Trebuchet MS" w:hAnsi="Trebuchet MS" w:cs="Calibri-Italic"/>
          <w:i/>
          <w:iCs/>
          <w:sz w:val="22"/>
          <w:szCs w:val="22"/>
          <w:lang w:val="ro-RO" w:eastAsia="ro-RO"/>
        </w:rPr>
        <w:t>Declarației privind încadrarea întreprinderii în categoria IMM (Declarația IMM)</w:t>
      </w:r>
      <w:r w:rsidRPr="003764BA">
        <w:rPr>
          <w:rFonts w:ascii="Trebuchet MS" w:hAnsi="Trebuchet MS" w:cs="Calibri"/>
          <w:sz w:val="22"/>
          <w:szCs w:val="22"/>
          <w:lang w:val="ro-RO" w:eastAsia="ro-RO"/>
        </w:rPr>
        <w:t>.</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Acestea se bazează pe: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Prevederile Legii nr. 346/2004 privind stimularea înființării și dezvoltării IMM-urilor, cu</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modificările și completările ulterioare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Recomandarea CE nr. 361/2003 privind definiția IMM-urilor</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Manualului utilizatorului pentru definiția IMM-urilor (Comisia Europeană, 2015)</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Jurisprudența Curții Europene de Justiție în ceea ce privește definiția IMM-urilor, conform Recomandării CE nr. 361/2003</w:t>
      </w:r>
    </w:p>
    <w:p w:rsidR="00EC567E" w:rsidRPr="003764BA" w:rsidRDefault="00EC567E" w:rsidP="00D53D3E">
      <w:pPr>
        <w:jc w:val="both"/>
        <w:rPr>
          <w:rFonts w:ascii="Trebuchet MS" w:hAnsi="Trebuchet MS"/>
          <w:lang w:val="ro-RO"/>
        </w:rPr>
      </w:pPr>
    </w:p>
    <w:p w:rsidR="00EC567E" w:rsidRPr="003764BA" w:rsidRDefault="00EC567E" w:rsidP="00D53D3E">
      <w:pPr>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ATENȚIE!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Responsabilitatea privind informațiile cuprinse în Declarație, precum și respectarea normelor legale în vigoare privind încadrarea în categoriile IMM, îi revine în exclusivitate solicitantului/ declarantului.</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xml:space="preserve">- Verificarea îndeplinirii condiției de eligibilitate privind încadrarea solicitantului în categoria microîntreprinderilor se va realiza, de către OIPOR/AMPOR, în baza </w:t>
      </w:r>
      <w:r w:rsidRPr="003764BA">
        <w:rPr>
          <w:rFonts w:ascii="Trebuchet MS" w:hAnsi="Trebuchet MS" w:cs="Calibri-Italic"/>
          <w:i/>
          <w:iCs/>
          <w:sz w:val="22"/>
          <w:szCs w:val="22"/>
          <w:lang w:val="ro-RO" w:eastAsia="ro-RO"/>
        </w:rPr>
        <w:t>Declarației IMM</w:t>
      </w:r>
      <w:r w:rsidRPr="003764BA">
        <w:rPr>
          <w:rFonts w:ascii="Trebuchet MS" w:hAnsi="Trebuchet MS" w:cs="Calibri"/>
          <w:sz w:val="22"/>
          <w:szCs w:val="22"/>
          <w:lang w:val="ro-RO" w:eastAsia="ro-RO"/>
        </w:rPr>
        <w:t xml:space="preserve"> complete și conforme, precum și a unei analize efectuate în etapa precontractuală (înainte de semnarea contractului de finanțare).</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Solicitantul trebuie să se încadreze în categoria microîntreprinderilor, atât la data solicitării finanțării (i.e. data depunerii cererii de finanțare) cât și la data acordării finanțării (i.e. data semnării contractului de finanțare).</w:t>
      </w:r>
    </w:p>
    <w:p w:rsidR="00EC567E" w:rsidRPr="003764BA" w:rsidRDefault="00EC567E" w:rsidP="00D53D3E">
      <w:pPr>
        <w:jc w:val="both"/>
        <w:rPr>
          <w:rFonts w:ascii="Trebuchet MS" w:hAnsi="Trebuchet MS" w:cs="Calibri"/>
          <w:sz w:val="22"/>
          <w:szCs w:val="22"/>
          <w:lang w:val="ro-RO" w:eastAsia="ro-RO"/>
        </w:rPr>
      </w:pPr>
    </w:p>
    <w:p w:rsidR="00EC567E" w:rsidRPr="003764BA" w:rsidRDefault="00EC567E" w:rsidP="00D53D3E">
      <w:pPr>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Pasul 1 - Clasificarea întreprinderii ca autonomă, parteneră, legată</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Observații:</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Identificarea relațiilor de parteneriat și/sau legătură ale lui A cu alte întreprinderi, se face prin raportare la situația curentă a întreprinderilor, respectiv la data analizei (data întocmirii Declarației privind încadrarea în categoria IMM).</w:t>
      </w:r>
    </w:p>
    <w:p w:rsidR="00EC567E" w:rsidRPr="003764BA" w:rsidRDefault="00EC567E" w:rsidP="00D53D3E">
      <w:pPr>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Nu este relevant locul de înregistrare (naționalitatea) întreprinderilor analizate</w:t>
      </w:r>
    </w:p>
    <w:p w:rsidR="00EC567E" w:rsidRPr="003764BA" w:rsidRDefault="00EC567E" w:rsidP="00D53D3E">
      <w:pPr>
        <w:jc w:val="both"/>
        <w:rPr>
          <w:rFonts w:ascii="Trebuchet MS" w:hAnsi="Trebuchet MS" w:cs="Calibri"/>
          <w:sz w:val="22"/>
          <w:szCs w:val="22"/>
          <w:lang w:val="ro-RO" w:eastAsia="ro-RO"/>
        </w:rPr>
      </w:pPr>
    </w:p>
    <w:p w:rsidR="00EC567E" w:rsidRPr="003764BA" w:rsidRDefault="00EC567E" w:rsidP="00220E79">
      <w:pPr>
        <w:tabs>
          <w:tab w:val="left" w:pos="5955"/>
        </w:tabs>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 (solicitantul) este întreprindere autonomă, dacă</w:t>
      </w:r>
      <w:r w:rsidR="00220E79">
        <w:rPr>
          <w:rFonts w:ascii="Trebuchet MS" w:hAnsi="Trebuchet MS" w:cs="Calibri-Bold"/>
          <w:b/>
          <w:bCs/>
          <w:sz w:val="22"/>
          <w:szCs w:val="22"/>
          <w:lang w:val="ro-RO" w:eastAsia="ro-RO"/>
        </w:rPr>
        <w:tab/>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nu deține participații (părți sociale, acțiuni) în capitalul social al niciunei alte</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întreprinderi și nicio altă întreprindere nu deține participații în capitalul social al lui A</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sau</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deţine mai puţin de 25% din capitalul social sau din drepturile de vot (oricare dintre</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acestea este mai mare) în alte întreprinderi sau alte întreprinderi nu deţin mai mult</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de 25% din capitalul social sau din drepturile de vot ale întreprinderii A</w:t>
      </w:r>
      <w:r w:rsidR="006450C8"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sau</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nu este clasificată ca întreprindere legată sau parteneră</w:t>
      </w:r>
    </w:p>
    <w:p w:rsidR="00EC567E" w:rsidRPr="003764BA" w:rsidRDefault="00EC567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Pragul de 25% poate fi atins sau depăşit (dar să nu fie mai mare de 50%) de către următoarele</w:t>
      </w:r>
    </w:p>
    <w:p w:rsidR="00EC567E" w:rsidRPr="003764BA" w:rsidRDefault="00EC567E" w:rsidP="00D53D3E">
      <w:pPr>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categorii de investitori, cu condiţia ca aceşti investitori să nu fie legaţi, individual sau în comun, de A:</w:t>
      </w:r>
    </w:p>
    <w:p w:rsidR="00D53D3E" w:rsidRPr="003764BA" w:rsidRDefault="00D53D3E" w:rsidP="00D53D3E">
      <w:pPr>
        <w:jc w:val="both"/>
        <w:rPr>
          <w:rFonts w:ascii="Trebuchet MS" w:hAnsi="Trebuchet MS" w:cs="Calibri"/>
          <w:sz w:val="22"/>
          <w:szCs w:val="22"/>
          <w:lang w:val="ro-RO" w:eastAsia="ro-RO"/>
        </w:rPr>
      </w:pP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xml:space="preserve">a) societăţi publice de investiţii, societăţi de capital de risc, persoane fizice sau grupuri de persoane fizice care realizează, conform declaraţiei anuale de venit, venituri majoritare din </w:t>
      </w:r>
      <w:r w:rsidRPr="003764BA">
        <w:rPr>
          <w:rFonts w:ascii="Trebuchet MS" w:hAnsi="Trebuchet MS" w:cs="Calibri"/>
          <w:sz w:val="22"/>
          <w:szCs w:val="22"/>
          <w:lang w:val="ro-RO" w:eastAsia="ro-RO"/>
        </w:rPr>
        <w:lastRenderedPageBreak/>
        <w:t>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b) universităţi sau centre de cercetare fără scop lucrativ;</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c) investitori instituţionali, inclusiv fonduri de dezvoltare regională;</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d) autorităţi ale administraţiei publice locale, respectiv consilii locale ale unităţilor</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administrativ-teritoriale cu un buget anual mai mic de echivalentul în lei a 10 milioane euro şi</w:t>
      </w:r>
    </w:p>
    <w:p w:rsidR="00D53D3E" w:rsidRPr="003764BA" w:rsidRDefault="00D53D3E" w:rsidP="00D53D3E">
      <w:pPr>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cu o populaţie mai mică de 5.000 de locuitori.</w:t>
      </w:r>
    </w:p>
    <w:p w:rsidR="00D53D3E" w:rsidRPr="003764BA" w:rsidRDefault="00D53D3E" w:rsidP="00D53D3E">
      <w:pPr>
        <w:jc w:val="both"/>
        <w:rPr>
          <w:rFonts w:ascii="Trebuchet MS" w:hAnsi="Trebuchet MS" w:cs="Calibri"/>
          <w:sz w:val="22"/>
          <w:szCs w:val="22"/>
          <w:lang w:val="ro-RO" w:eastAsia="ro-RO"/>
        </w:rPr>
      </w:pPr>
    </w:p>
    <w:p w:rsidR="00D53D3E" w:rsidRPr="003764BA" w:rsidRDefault="00D53D3E" w:rsidP="00C04779">
      <w:pPr>
        <w:autoSpaceDE w:val="0"/>
        <w:autoSpaceDN w:val="0"/>
        <w:adjustRightInd w:val="0"/>
        <w:rPr>
          <w:rFonts w:ascii="Trebuchet MS" w:hAnsi="Trebuchet MS" w:cs="Calibri"/>
          <w:sz w:val="22"/>
          <w:szCs w:val="22"/>
          <w:lang w:val="ro-RO" w:eastAsia="ro-RO"/>
        </w:rPr>
      </w:pPr>
      <w:r w:rsidRPr="003764BA">
        <w:rPr>
          <w:rFonts w:ascii="Trebuchet MS" w:hAnsi="Trebuchet MS" w:cs="Calibri"/>
          <w:sz w:val="22"/>
          <w:szCs w:val="22"/>
          <w:lang w:val="ro-RO" w:eastAsia="ro-RO"/>
        </w:rPr>
        <w:t>Dacă pragul de 50% este depășit de către categoriile de inve</w:t>
      </w:r>
      <w:r w:rsidR="00C04779">
        <w:rPr>
          <w:rFonts w:ascii="Trebuchet MS" w:hAnsi="Trebuchet MS" w:cs="Calibri"/>
          <w:sz w:val="22"/>
          <w:szCs w:val="22"/>
          <w:lang w:val="ro-RO" w:eastAsia="ro-RO"/>
        </w:rPr>
        <w:t xml:space="preserve">stitori de mai sus, A nu se mai </w:t>
      </w:r>
      <w:r w:rsidRPr="003764BA">
        <w:rPr>
          <w:rFonts w:ascii="Trebuchet MS" w:hAnsi="Trebuchet MS" w:cs="Calibri"/>
          <w:sz w:val="22"/>
          <w:szCs w:val="22"/>
          <w:lang w:val="ro-RO" w:eastAsia="ro-RO"/>
        </w:rPr>
        <w:t>încadrează</w:t>
      </w:r>
      <w:r w:rsidR="00C04779">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 categoria IMM (i.e. A este considerată întreprindere mare).</w:t>
      </w:r>
    </w:p>
    <w:p w:rsidR="00D53D3E" w:rsidRPr="003764BA" w:rsidRDefault="00D53D3E" w:rsidP="00D53D3E">
      <w:pPr>
        <w:jc w:val="both"/>
        <w:rPr>
          <w:rFonts w:ascii="Trebuchet MS" w:hAnsi="Trebuchet MS" w:cs="Calibri"/>
          <w:sz w:val="22"/>
          <w:szCs w:val="22"/>
          <w:lang w:val="ro-RO" w:eastAsia="ro-RO"/>
        </w:rPr>
      </w:pPr>
    </w:p>
    <w:p w:rsidR="00D53D3E" w:rsidRPr="003764BA" w:rsidRDefault="00D53D3E" w:rsidP="00D53D3E">
      <w:pPr>
        <w:autoSpaceDE w:val="0"/>
        <w:autoSpaceDN w:val="0"/>
        <w:adjustRightInd w:val="0"/>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 este întreprindere parteneră cu alte întreprinderi, dacă</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A deţine, individual sau în comun cu una ori mai multe întreprinderi legate, 25% sau mai mult din capitalul social ori din drepturile de vot ale unei alte întreprinderi (dar nu mai mult de 50%) sau altă întreprindere deţine, individual sau în comun cu una ori mai multe întreprinderi legate, 25% sau mai mult din capitalul social ori din drepturile de vot ale lui A (dar nu mai mult de 50%).</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Relațiile directe dintre A și parteneri pot fi considerate relații de nivel 1.</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Se vor analiza inclusiv eventualele relații dintre partenerii lui A și alte întreprinderi (relații de nivel 2).</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Dintre acestea:</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 Întreprinderile legate cu partenerii lui A, din amonte sau din aval, trebuie</w:t>
      </w:r>
      <w:r w:rsidR="005267A6"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luate în considerare la calcularea datelor lui A.</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ii. Întreprinderile partenere cu partenerii lui A, din amonte sau din aval, nu vor</w:t>
      </w:r>
      <w:r w:rsidR="005267A6"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mai fi luate în considerare la calcularea datelor lui A.</w:t>
      </w:r>
    </w:p>
    <w:p w:rsidR="00D53D3E" w:rsidRPr="003764BA" w:rsidRDefault="00D53D3E" w:rsidP="00D53D3E">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r w:rsidR="00240A3A" w:rsidRPr="003764BA">
        <w:rPr>
          <w:rFonts w:ascii="Trebuchet MS" w:hAnsi="Trebuchet MS" w:cs="Calibri"/>
          <w:sz w:val="22"/>
          <w:szCs w:val="22"/>
          <w:lang w:val="ro-RO" w:eastAsia="ro-RO"/>
        </w:rPr>
        <w:t>.</w:t>
      </w:r>
    </w:p>
    <w:p w:rsidR="006647F5" w:rsidRPr="003764BA" w:rsidRDefault="006647F5" w:rsidP="00D53D3E">
      <w:pPr>
        <w:autoSpaceDE w:val="0"/>
        <w:autoSpaceDN w:val="0"/>
        <w:adjustRightInd w:val="0"/>
        <w:jc w:val="both"/>
        <w:rPr>
          <w:rFonts w:ascii="Trebuchet MS" w:hAnsi="Trebuchet MS" w:cs="Calibri"/>
          <w:sz w:val="22"/>
          <w:szCs w:val="22"/>
          <w:lang w:val="ro-RO" w:eastAsia="ro-RO"/>
        </w:rPr>
      </w:pPr>
    </w:p>
    <w:p w:rsidR="005267A6" w:rsidRPr="003764BA" w:rsidRDefault="005267A6" w:rsidP="005267A6">
      <w:pPr>
        <w:autoSpaceDE w:val="0"/>
        <w:autoSpaceDN w:val="0"/>
        <w:adjustRightInd w:val="0"/>
        <w:rPr>
          <w:rFonts w:ascii="Trebuchet MS" w:hAnsi="Trebuchet MS" w:cs="Calibri-Bold"/>
          <w:b/>
          <w:bCs/>
          <w:sz w:val="22"/>
          <w:szCs w:val="22"/>
          <w:lang w:val="ro-RO" w:eastAsia="ro-RO"/>
        </w:rPr>
      </w:pPr>
      <w:r w:rsidRPr="003764BA">
        <w:rPr>
          <w:rFonts w:ascii="Trebuchet MS" w:hAnsi="Trebuchet MS" w:cs="Calibri-Bold"/>
          <w:b/>
          <w:bCs/>
          <w:sz w:val="22"/>
          <w:szCs w:val="22"/>
          <w:lang w:val="ro-RO" w:eastAsia="ro-RO"/>
        </w:rPr>
        <w:t>A este întreprindere legată cu alte întreprinderi, dacă</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Între A și alte întreprinderi există oricare dintre următoarele raporturi:</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 o întreprindere deţine majoritatea drepturilor de vot ale acţionarilor sau ale asociaţ</w:t>
      </w:r>
      <w:r w:rsidR="00592C89" w:rsidRPr="003764BA">
        <w:rPr>
          <w:rFonts w:ascii="Trebuchet MS" w:hAnsi="Trebuchet MS" w:cs="Calibri"/>
          <w:sz w:val="22"/>
          <w:szCs w:val="22"/>
          <w:lang w:val="ro-RO" w:eastAsia="ro-RO"/>
        </w:rPr>
        <w:t xml:space="preserve">ilor celeilalte </w:t>
      </w:r>
      <w:r w:rsidRPr="003764BA">
        <w:rPr>
          <w:rFonts w:ascii="Trebuchet MS" w:hAnsi="Trebuchet MS" w:cs="Calibri"/>
          <w:sz w:val="22"/>
          <w:szCs w:val="22"/>
          <w:lang w:val="ro-RO" w:eastAsia="ro-RO"/>
        </w:rPr>
        <w:t>întreprinderi;</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ii. o întreprindere are dreptul de a numi sau de</w:t>
      </w:r>
      <w:r w:rsidR="00592C89" w:rsidRPr="003764BA">
        <w:rPr>
          <w:rFonts w:ascii="Trebuchet MS" w:hAnsi="Trebuchet MS" w:cs="Calibri"/>
          <w:sz w:val="22"/>
          <w:szCs w:val="22"/>
          <w:lang w:val="ro-RO" w:eastAsia="ro-RO"/>
        </w:rPr>
        <w:t xml:space="preserve"> a revoca majoritatea membrilor </w:t>
      </w:r>
      <w:r w:rsidRPr="003764BA">
        <w:rPr>
          <w:rFonts w:ascii="Trebuchet MS" w:hAnsi="Trebuchet MS" w:cs="Calibri"/>
          <w:sz w:val="22"/>
          <w:szCs w:val="22"/>
          <w:lang w:val="ro-RO" w:eastAsia="ro-RO"/>
        </w:rPr>
        <w:t>consiliului de administraţie, de conducere ori de supraveghere a celeilalte</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întreprinderi;</w:t>
      </w:r>
    </w:p>
    <w:p w:rsidR="005267A6"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iii. o întreprindere are dreptul de a exercita o influenţă dominantă asupra</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celeilalte întreprinderi, î</w:t>
      </w:r>
      <w:r w:rsidR="00592C89" w:rsidRPr="003764BA">
        <w:rPr>
          <w:rFonts w:ascii="Trebuchet MS" w:hAnsi="Trebuchet MS" w:cs="Calibri"/>
          <w:sz w:val="22"/>
          <w:szCs w:val="22"/>
          <w:lang w:val="ro-RO" w:eastAsia="ro-RO"/>
        </w:rPr>
        <w:t xml:space="preserve">n </w:t>
      </w:r>
      <w:r w:rsidRPr="003764BA">
        <w:rPr>
          <w:rFonts w:ascii="Trebuchet MS" w:hAnsi="Trebuchet MS" w:cs="Calibri"/>
          <w:sz w:val="22"/>
          <w:szCs w:val="22"/>
          <w:lang w:val="ro-RO" w:eastAsia="ro-RO"/>
        </w:rPr>
        <w:t>temeiul unui contract încheiat cu această</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întreprindere sau al unei clauze din statutul acesteia;</w:t>
      </w:r>
    </w:p>
    <w:p w:rsidR="003764BA" w:rsidRPr="003764BA" w:rsidRDefault="005267A6"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iv. o întreprindere este acţionară sau asociată a celeilalte întreprinderi şi deţine</w:t>
      </w:r>
      <w:r w:rsidR="00592C89" w:rsidRPr="003764BA">
        <w:rPr>
          <w:rFonts w:ascii="Trebuchet MS" w:hAnsi="Trebuchet MS" w:cs="Calibri"/>
          <w:sz w:val="22"/>
          <w:szCs w:val="22"/>
          <w:lang w:val="ro-RO" w:eastAsia="ro-RO"/>
        </w:rPr>
        <w:t xml:space="preserve"> </w:t>
      </w:r>
      <w:r w:rsidRPr="003764BA">
        <w:rPr>
          <w:rFonts w:ascii="Trebuchet MS" w:hAnsi="Trebuchet MS" w:cs="Calibri"/>
          <w:sz w:val="22"/>
          <w:szCs w:val="22"/>
          <w:lang w:val="ro-RO" w:eastAsia="ro-RO"/>
        </w:rPr>
        <w:t>singură, în baza unui acord cu alţi acţionari ori asociaţi ai acelei întreprinderi,</w:t>
      </w:r>
      <w:r w:rsidR="003764BA" w:rsidRPr="003764BA">
        <w:rPr>
          <w:rFonts w:ascii="Trebuchet MS" w:hAnsi="Trebuchet MS" w:cs="Calibri"/>
          <w:sz w:val="22"/>
          <w:szCs w:val="22"/>
          <w:lang w:val="ro-RO" w:eastAsia="ro-RO"/>
        </w:rPr>
        <w:t xml:space="preserve"> majoritatea drepturilor de vot ale acţionarilor sau asociaţilor întreprinderii respective.</w:t>
      </w:r>
    </w:p>
    <w:p w:rsidR="003764BA" w:rsidRPr="003764BA" w:rsidRDefault="003764BA"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sau</w:t>
      </w:r>
    </w:p>
    <w:p w:rsidR="003764BA" w:rsidRPr="003764BA" w:rsidRDefault="003764BA"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 Între A și alte întreprinderi există oricare dintre raporturile de mai sus prin intermediul uneia ori mai multor întreprinderi sau prin oricare dintre investitorii prevăzuţi la alin. (3) al art. 4^2 din Lege.</w:t>
      </w:r>
    </w:p>
    <w:p w:rsidR="003764BA" w:rsidRPr="003764BA" w:rsidRDefault="003764BA" w:rsidP="003764BA">
      <w:pPr>
        <w:autoSpaceDE w:val="0"/>
        <w:autoSpaceDN w:val="0"/>
        <w:adjustRightInd w:val="0"/>
        <w:jc w:val="both"/>
        <w:rPr>
          <w:rFonts w:ascii="Trebuchet MS" w:hAnsi="Trebuchet MS" w:cs="Calibri"/>
          <w:sz w:val="22"/>
          <w:szCs w:val="22"/>
          <w:lang w:val="ro-RO" w:eastAsia="ro-RO"/>
        </w:rPr>
      </w:pPr>
      <w:r w:rsidRPr="003764BA">
        <w:rPr>
          <w:rFonts w:ascii="Trebuchet MS" w:hAnsi="Trebuchet MS" w:cs="Calibri"/>
          <w:sz w:val="22"/>
          <w:szCs w:val="22"/>
          <w:lang w:val="ro-RO" w:eastAsia="ro-RO"/>
        </w:rPr>
        <w:t>sau</w:t>
      </w:r>
    </w:p>
    <w:p w:rsidR="005267A6" w:rsidRPr="003764BA" w:rsidRDefault="003764BA" w:rsidP="003764BA">
      <w:pPr>
        <w:autoSpaceDE w:val="0"/>
        <w:autoSpaceDN w:val="0"/>
        <w:adjustRightInd w:val="0"/>
        <w:jc w:val="both"/>
        <w:rPr>
          <w:rFonts w:ascii="Trebuchet MS" w:hAnsi="Trebuchet MS" w:cs="Calibri-Bold"/>
          <w:b/>
          <w:bCs/>
          <w:sz w:val="22"/>
          <w:szCs w:val="22"/>
          <w:lang w:val="ro-RO" w:eastAsia="ro-RO"/>
        </w:rPr>
      </w:pPr>
      <w:r w:rsidRPr="003764BA">
        <w:rPr>
          <w:rFonts w:ascii="Trebuchet MS" w:hAnsi="Trebuchet MS" w:cs="Calibri"/>
          <w:sz w:val="22"/>
          <w:szCs w:val="22"/>
          <w:lang w:val="ro-RO" w:eastAsia="ro-RO"/>
        </w:rPr>
        <w:lastRenderedPageBreak/>
        <w:t xml:space="preserve">- Între A și alte întreprinderi există oricare dintre raporturile de mai sus prin intermediul unei </w:t>
      </w:r>
      <w:r w:rsidRPr="003764BA">
        <w:rPr>
          <w:rFonts w:ascii="Trebuchet MS" w:hAnsi="Trebuchet MS" w:cs="Calibri-Bold"/>
          <w:b/>
          <w:bCs/>
          <w:sz w:val="22"/>
          <w:szCs w:val="22"/>
          <w:lang w:val="ro-RO" w:eastAsia="ro-RO"/>
        </w:rPr>
        <w:t>persoane fizice sau al unui grup de persoane fizice care acţionează</w:t>
      </w:r>
      <w:r w:rsidRPr="003764BA">
        <w:rPr>
          <w:rFonts w:ascii="Trebuchet MS" w:hAnsi="Trebuchet MS" w:cs="Calibri"/>
          <w:sz w:val="22"/>
          <w:szCs w:val="22"/>
          <w:lang w:val="ro-RO" w:eastAsia="ro-RO"/>
        </w:rPr>
        <w:t xml:space="preserve"> </w:t>
      </w:r>
      <w:r w:rsidRPr="003764BA">
        <w:rPr>
          <w:rFonts w:ascii="Trebuchet MS" w:hAnsi="Trebuchet MS" w:cs="Calibri-Bold"/>
          <w:b/>
          <w:bCs/>
          <w:sz w:val="22"/>
          <w:szCs w:val="22"/>
          <w:lang w:val="ro-RO" w:eastAsia="ro-RO"/>
        </w:rPr>
        <w:t>de comun acord, dacă îşi desfăşoară activitatea sau o parte din activitate pe</w:t>
      </w:r>
      <w:r w:rsidRPr="003764BA">
        <w:rPr>
          <w:rFonts w:ascii="Trebuchet MS" w:hAnsi="Trebuchet MS" w:cs="Calibri"/>
          <w:sz w:val="22"/>
          <w:szCs w:val="22"/>
          <w:lang w:val="ro-RO" w:eastAsia="ro-RO"/>
        </w:rPr>
        <w:t xml:space="preserve"> </w:t>
      </w:r>
      <w:r w:rsidRPr="003764BA">
        <w:rPr>
          <w:rFonts w:ascii="Trebuchet MS" w:hAnsi="Trebuchet MS" w:cs="Calibri-Bold"/>
          <w:b/>
          <w:bCs/>
          <w:sz w:val="22"/>
          <w:szCs w:val="22"/>
          <w:lang w:val="ro-RO" w:eastAsia="ro-RO"/>
        </w:rPr>
        <w:t>aceeaşi piaţă relevantă ori pe pieţe adiacente</w:t>
      </w:r>
    </w:p>
    <w:p w:rsidR="003764BA" w:rsidRPr="003764BA" w:rsidRDefault="003764BA" w:rsidP="003764BA">
      <w:pPr>
        <w:autoSpaceDE w:val="0"/>
        <w:autoSpaceDN w:val="0"/>
        <w:adjustRightInd w:val="0"/>
        <w:jc w:val="both"/>
        <w:rPr>
          <w:rFonts w:ascii="Trebuchet MS" w:hAnsi="Trebuchet MS" w:cs="Calibri-Bold"/>
          <w:b/>
          <w:bCs/>
          <w:sz w:val="22"/>
          <w:szCs w:val="22"/>
          <w:lang w:eastAsia="ro-RO"/>
        </w:rPr>
      </w:pPr>
      <w:r w:rsidRPr="003764BA">
        <w:rPr>
          <w:rFonts w:ascii="Trebuchet MS" w:hAnsi="Trebuchet MS" w:cs="Calibri-Bold"/>
          <w:b/>
          <w:bCs/>
          <w:sz w:val="22"/>
          <w:szCs w:val="22"/>
          <w:lang w:eastAsia="ro-RO"/>
        </w:rPr>
        <w:t xml:space="preserve">i. </w:t>
      </w:r>
      <w:proofErr w:type="spellStart"/>
      <w:r w:rsidRPr="003764BA">
        <w:rPr>
          <w:rFonts w:ascii="Trebuchet MS" w:hAnsi="Trebuchet MS" w:cs="Calibri-Bold"/>
          <w:b/>
          <w:bCs/>
          <w:sz w:val="22"/>
          <w:szCs w:val="22"/>
          <w:lang w:eastAsia="ro-RO"/>
        </w:rPr>
        <w:t>Persoane</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fizice</w:t>
      </w:r>
      <w:proofErr w:type="spellEnd"/>
    </w:p>
    <w:p w:rsidR="003764BA" w:rsidRP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Noțiunea</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persoană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contextul</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definiții</w:t>
      </w:r>
      <w:proofErr w:type="spellEnd"/>
      <w:r w:rsidRPr="003764BA">
        <w:rPr>
          <w:rFonts w:ascii="Trebuchet MS" w:hAnsi="Trebuchet MS" w:cs="Calibri"/>
          <w:sz w:val="22"/>
          <w:szCs w:val="22"/>
          <w:lang w:eastAsia="ro-RO"/>
        </w:rPr>
        <w:t xml:space="preserve">, include </w:t>
      </w:r>
      <w:proofErr w:type="spellStart"/>
      <w:r w:rsidRPr="003764BA">
        <w:rPr>
          <w:rFonts w:ascii="Trebuchet MS" w:hAnsi="Trebuchet MS" w:cs="Calibri"/>
          <w:sz w:val="22"/>
          <w:szCs w:val="22"/>
          <w:lang w:eastAsia="ro-RO"/>
        </w:rPr>
        <w:t>persoana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ce</w:t>
      </w:r>
      <w:proofErr w:type="spellEnd"/>
      <w:r w:rsidRPr="003764BA">
        <w:rPr>
          <w:rFonts w:ascii="Trebuchet MS" w:hAnsi="Trebuchet MS" w:cs="Calibri"/>
          <w:sz w:val="22"/>
          <w:szCs w:val="22"/>
          <w:lang w:eastAsia="ro-RO"/>
        </w:rPr>
        <w:t xml:space="preserve"> are </w:t>
      </w:r>
      <w:proofErr w:type="spellStart"/>
      <w:r w:rsidRPr="003764BA">
        <w:rPr>
          <w:rFonts w:ascii="Trebuchet MS" w:hAnsi="Trebuchet MS" w:cs="Calibri"/>
          <w:sz w:val="22"/>
          <w:szCs w:val="22"/>
          <w:lang w:eastAsia="ro-RO"/>
        </w:rPr>
        <w:t>calitate</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asociat</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acționar</w:t>
      </w:r>
      <w:proofErr w:type="spellEnd"/>
      <w:r w:rsidRPr="003764BA">
        <w:rPr>
          <w:rFonts w:ascii="Trebuchet MS" w:hAnsi="Trebuchet MS" w:cs="Calibri"/>
          <w:sz w:val="22"/>
          <w:szCs w:val="22"/>
          <w:lang w:eastAsia="ro-RO"/>
        </w:rPr>
        <w:t>, administrator.</w:t>
      </w:r>
    </w:p>
    <w:p w:rsidR="003764BA" w:rsidRPr="003764BA" w:rsidRDefault="003764BA" w:rsidP="003764BA">
      <w:pPr>
        <w:autoSpaceDE w:val="0"/>
        <w:autoSpaceDN w:val="0"/>
        <w:adjustRightInd w:val="0"/>
        <w:jc w:val="both"/>
        <w:rPr>
          <w:rFonts w:ascii="Trebuchet MS" w:hAnsi="Trebuchet MS" w:cs="Calibri-Bold"/>
          <w:b/>
          <w:bCs/>
          <w:sz w:val="22"/>
          <w:szCs w:val="22"/>
          <w:lang w:eastAsia="ro-RO"/>
        </w:rPr>
      </w:pPr>
      <w:r w:rsidRPr="003764BA">
        <w:rPr>
          <w:rFonts w:ascii="Trebuchet MS" w:hAnsi="Trebuchet MS" w:cs="Calibri-Bold"/>
          <w:b/>
          <w:bCs/>
          <w:sz w:val="22"/>
          <w:szCs w:val="22"/>
          <w:lang w:eastAsia="ro-RO"/>
        </w:rPr>
        <w:t xml:space="preserve">ii. </w:t>
      </w:r>
      <w:proofErr w:type="spellStart"/>
      <w:r w:rsidRPr="003764BA">
        <w:rPr>
          <w:rFonts w:ascii="Trebuchet MS" w:hAnsi="Trebuchet MS" w:cs="Calibri-Bold"/>
          <w:b/>
          <w:bCs/>
          <w:sz w:val="22"/>
          <w:szCs w:val="22"/>
          <w:lang w:eastAsia="ro-RO"/>
        </w:rPr>
        <w:t>Grup</w:t>
      </w:r>
      <w:proofErr w:type="spellEnd"/>
      <w:r w:rsidRPr="003764BA">
        <w:rPr>
          <w:rFonts w:ascii="Trebuchet MS" w:hAnsi="Trebuchet MS" w:cs="Calibri-Bold"/>
          <w:b/>
          <w:bCs/>
          <w:sz w:val="22"/>
          <w:szCs w:val="22"/>
          <w:lang w:eastAsia="ro-RO"/>
        </w:rPr>
        <w:t xml:space="preserve"> de </w:t>
      </w:r>
      <w:proofErr w:type="spellStart"/>
      <w:r w:rsidRPr="003764BA">
        <w:rPr>
          <w:rFonts w:ascii="Trebuchet MS" w:hAnsi="Trebuchet MS" w:cs="Calibri-Bold"/>
          <w:b/>
          <w:bCs/>
          <w:sz w:val="22"/>
          <w:szCs w:val="22"/>
          <w:lang w:eastAsia="ro-RO"/>
        </w:rPr>
        <w:t>persoane</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fizice</w:t>
      </w:r>
      <w:proofErr w:type="spellEnd"/>
      <w:r w:rsidRPr="003764BA">
        <w:rPr>
          <w:rFonts w:ascii="Trebuchet MS" w:hAnsi="Trebuchet MS" w:cs="Calibri-Bold"/>
          <w:b/>
          <w:bCs/>
          <w:sz w:val="22"/>
          <w:szCs w:val="22"/>
          <w:lang w:eastAsia="ro-RO"/>
        </w:rPr>
        <w:t xml:space="preserve"> care </w:t>
      </w:r>
      <w:proofErr w:type="spellStart"/>
      <w:r w:rsidRPr="003764BA">
        <w:rPr>
          <w:rFonts w:ascii="Trebuchet MS" w:hAnsi="Trebuchet MS" w:cs="Calibri-Bold"/>
          <w:b/>
          <w:bCs/>
          <w:sz w:val="22"/>
          <w:szCs w:val="22"/>
          <w:lang w:eastAsia="ro-RO"/>
        </w:rPr>
        <w:t>acționează</w:t>
      </w:r>
      <w:proofErr w:type="spellEnd"/>
      <w:r w:rsidRPr="003764BA">
        <w:rPr>
          <w:rFonts w:ascii="Trebuchet MS" w:hAnsi="Trebuchet MS" w:cs="Calibri-Bold"/>
          <w:b/>
          <w:bCs/>
          <w:sz w:val="22"/>
          <w:szCs w:val="22"/>
          <w:lang w:eastAsia="ro-RO"/>
        </w:rPr>
        <w:t xml:space="preserve"> de </w:t>
      </w:r>
      <w:proofErr w:type="spellStart"/>
      <w:r w:rsidRPr="003764BA">
        <w:rPr>
          <w:rFonts w:ascii="Trebuchet MS" w:hAnsi="Trebuchet MS" w:cs="Calibri-Bold"/>
          <w:b/>
          <w:bCs/>
          <w:sz w:val="22"/>
          <w:szCs w:val="22"/>
          <w:lang w:eastAsia="ro-RO"/>
        </w:rPr>
        <w:t>comun</w:t>
      </w:r>
      <w:proofErr w:type="spellEnd"/>
      <w:r w:rsidRPr="003764BA">
        <w:rPr>
          <w:rFonts w:ascii="Trebuchet MS" w:hAnsi="Trebuchet MS" w:cs="Calibri-Bold"/>
          <w:b/>
          <w:bCs/>
          <w:sz w:val="22"/>
          <w:szCs w:val="22"/>
          <w:lang w:eastAsia="ro-RO"/>
        </w:rPr>
        <w:t xml:space="preserve"> </w:t>
      </w:r>
      <w:proofErr w:type="spellStart"/>
      <w:r w:rsidRPr="003764BA">
        <w:rPr>
          <w:rFonts w:ascii="Trebuchet MS" w:hAnsi="Trebuchet MS" w:cs="Calibri-Bold"/>
          <w:b/>
          <w:bCs/>
          <w:sz w:val="22"/>
          <w:szCs w:val="22"/>
          <w:lang w:eastAsia="ro-RO"/>
        </w:rPr>
        <w:t>acord</w:t>
      </w:r>
      <w:proofErr w:type="spellEnd"/>
    </w:p>
    <w:p w:rsidR="003764BA" w:rsidRP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sensul</w:t>
      </w:r>
      <w:proofErr w:type="spellEnd"/>
      <w:r w:rsidRPr="003764BA">
        <w:rPr>
          <w:rFonts w:ascii="Trebuchet MS" w:hAnsi="Trebuchet MS" w:cs="Calibri"/>
          <w:sz w:val="22"/>
          <w:szCs w:val="22"/>
          <w:lang w:eastAsia="ro-RO"/>
        </w:rPr>
        <w:t xml:space="preserve"> art. 3.3 din </w:t>
      </w:r>
      <w:proofErr w:type="spellStart"/>
      <w:r w:rsidRPr="003764BA">
        <w:rPr>
          <w:rFonts w:ascii="Trebuchet MS" w:hAnsi="Trebuchet MS" w:cs="Calibri"/>
          <w:sz w:val="22"/>
          <w:szCs w:val="22"/>
          <w:lang w:eastAsia="ro-RO"/>
        </w:rPr>
        <w:t>Anexa</w:t>
      </w:r>
      <w:proofErr w:type="spellEnd"/>
      <w:r w:rsidRPr="003764BA">
        <w:rPr>
          <w:rFonts w:ascii="Trebuchet MS" w:hAnsi="Trebuchet MS" w:cs="Calibri"/>
          <w:sz w:val="22"/>
          <w:szCs w:val="22"/>
          <w:lang w:eastAsia="ro-RO"/>
        </w:rPr>
        <w:t xml:space="preserve"> la </w:t>
      </w:r>
      <w:proofErr w:type="spellStart"/>
      <w:r w:rsidRPr="003764BA">
        <w:rPr>
          <w:rFonts w:ascii="Trebuchet MS" w:hAnsi="Trebuchet MS" w:cs="Calibri"/>
          <w:sz w:val="22"/>
          <w:szCs w:val="22"/>
          <w:lang w:eastAsia="ro-RO"/>
        </w:rPr>
        <w:t>Recomandarea</w:t>
      </w:r>
      <w:proofErr w:type="spellEnd"/>
      <w:r w:rsidRPr="003764BA">
        <w:rPr>
          <w:rFonts w:ascii="Trebuchet MS" w:hAnsi="Trebuchet MS" w:cs="Calibri"/>
          <w:sz w:val="22"/>
          <w:szCs w:val="22"/>
          <w:lang w:eastAsia="ro-RO"/>
        </w:rPr>
        <w:t xml:space="preserve"> CE nr. 361, se </w:t>
      </w:r>
      <w:proofErr w:type="spellStart"/>
      <w:r w:rsidRPr="003764BA">
        <w:rPr>
          <w:rFonts w:ascii="Trebuchet MS" w:hAnsi="Trebuchet MS" w:cs="Calibri"/>
          <w:sz w:val="22"/>
          <w:szCs w:val="22"/>
          <w:lang w:eastAsia="ro-RO"/>
        </w:rPr>
        <w:t>consideră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acționează</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comun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acord</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persoane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fizice</w:t>
      </w:r>
      <w:proofErr w:type="spellEnd"/>
      <w:r w:rsidRPr="003764BA">
        <w:rPr>
          <w:rFonts w:ascii="Trebuchet MS" w:hAnsi="Trebuchet MS" w:cs="Calibri"/>
          <w:sz w:val="22"/>
          <w:szCs w:val="22"/>
          <w:lang w:eastAsia="ro-RO"/>
        </w:rPr>
        <w:t xml:space="preserve"> care </w:t>
      </w:r>
      <w:proofErr w:type="spellStart"/>
      <w:r w:rsidRPr="003764BA">
        <w:rPr>
          <w:rFonts w:ascii="Trebuchet MS" w:hAnsi="Trebuchet MS" w:cs="Calibri"/>
          <w:sz w:val="22"/>
          <w:szCs w:val="22"/>
          <w:lang w:eastAsia="ro-RO"/>
        </w:rPr>
        <w:t>colaborează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pentru</w:t>
      </w:r>
      <w:proofErr w:type="spellEnd"/>
      <w:r w:rsidRPr="003764BA">
        <w:rPr>
          <w:rFonts w:ascii="Trebuchet MS" w:hAnsi="Trebuchet MS" w:cs="Calibri"/>
          <w:sz w:val="22"/>
          <w:szCs w:val="22"/>
          <w:lang w:eastAsia="ro-RO"/>
        </w:rPr>
        <w:t xml:space="preserve"> a </w:t>
      </w:r>
      <w:proofErr w:type="spellStart"/>
      <w:r w:rsidRPr="003764BA">
        <w:rPr>
          <w:rFonts w:ascii="Trebuchet MS" w:hAnsi="Trebuchet MS" w:cs="Calibri"/>
          <w:sz w:val="22"/>
          <w:szCs w:val="22"/>
          <w:lang w:eastAsia="ro-RO"/>
        </w:rPr>
        <w:t>influența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deciziile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comerciale</w:t>
      </w:r>
      <w:proofErr w:type="spellEnd"/>
      <w:r w:rsidRPr="003764BA">
        <w:rPr>
          <w:rFonts w:ascii="Trebuchet MS" w:hAnsi="Trebuchet MS" w:cs="Calibri"/>
          <w:sz w:val="22"/>
          <w:szCs w:val="22"/>
          <w:lang w:eastAsia="ro-RO"/>
        </w:rPr>
        <w:t xml:space="preserve"> ale </w:t>
      </w:r>
      <w:proofErr w:type="spellStart"/>
      <w:r w:rsidRPr="003764BA">
        <w:rPr>
          <w:rFonts w:ascii="Trebuchet MS" w:hAnsi="Trebuchet MS" w:cs="Calibri"/>
          <w:sz w:val="22"/>
          <w:szCs w:val="22"/>
          <w:lang w:eastAsia="ro-RO"/>
        </w:rPr>
        <w:t>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analizate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și</w:t>
      </w:r>
      <w:proofErr w:type="spellEnd"/>
      <w:r w:rsidRPr="003764BA">
        <w:rPr>
          <w:rFonts w:ascii="Trebuchet MS" w:hAnsi="Trebuchet MS" w:cs="Calibri"/>
          <w:sz w:val="22"/>
          <w:szCs w:val="22"/>
          <w:lang w:eastAsia="ro-RO"/>
        </w:rPr>
        <w:t xml:space="preserve"> care exclude </w:t>
      </w:r>
      <w:proofErr w:type="spellStart"/>
      <w:r w:rsidRPr="003764BA">
        <w:rPr>
          <w:rFonts w:ascii="Trebuchet MS" w:hAnsi="Trebuchet MS" w:cs="Calibri"/>
          <w:sz w:val="22"/>
          <w:szCs w:val="22"/>
          <w:lang w:eastAsia="ro-RO"/>
        </w:rPr>
        <w:t>considerarea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cauză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fiind</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independente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una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față</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cealaltă</w:t>
      </w:r>
      <w:proofErr w:type="spellEnd"/>
      <w:r w:rsidRPr="003764BA">
        <w:rPr>
          <w:rFonts w:ascii="Trebuchet MS" w:hAnsi="Trebuchet MS" w:cs="Calibri"/>
          <w:sz w:val="22"/>
          <w:szCs w:val="22"/>
          <w:lang w:eastAsia="ro-RO"/>
        </w:rPr>
        <w:t xml:space="preserve">, din </w:t>
      </w:r>
      <w:proofErr w:type="spellStart"/>
      <w:r w:rsidRPr="003764BA">
        <w:rPr>
          <w:rFonts w:ascii="Trebuchet MS" w:hAnsi="Trebuchet MS" w:cs="Calibri"/>
          <w:sz w:val="22"/>
          <w:szCs w:val="22"/>
          <w:lang w:eastAsia="ro-RO"/>
        </w:rPr>
        <w:t>punct</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vedere</w:t>
      </w:r>
      <w:proofErr w:type="spellEnd"/>
      <w:r w:rsidRPr="003764BA">
        <w:rPr>
          <w:rFonts w:ascii="Trebuchet MS" w:hAnsi="Trebuchet MS" w:cs="Calibri"/>
          <w:sz w:val="22"/>
          <w:szCs w:val="22"/>
          <w:lang w:eastAsia="ro-RO"/>
        </w:rPr>
        <w:t xml:space="preserve"> economic.</w:t>
      </w:r>
    </w:p>
    <w:p w:rsidR="003764BA" w:rsidRP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Îndeplinirea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condiții</w:t>
      </w:r>
      <w:proofErr w:type="spellEnd"/>
      <w:r w:rsidRPr="003764BA">
        <w:rPr>
          <w:rFonts w:ascii="Trebuchet MS" w:hAnsi="Trebuchet MS" w:cs="Calibri"/>
          <w:sz w:val="22"/>
          <w:szCs w:val="22"/>
          <w:lang w:eastAsia="ro-RO"/>
        </w:rPr>
        <w:t xml:space="preserve"> nu </w:t>
      </w:r>
      <w:proofErr w:type="spellStart"/>
      <w:r w:rsidRPr="003764BA">
        <w:rPr>
          <w:rFonts w:ascii="Trebuchet MS" w:hAnsi="Trebuchet MS" w:cs="Calibri"/>
          <w:sz w:val="22"/>
          <w:szCs w:val="22"/>
          <w:lang w:eastAsia="ro-RO"/>
        </w:rPr>
        <w:t>este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mod </w:t>
      </w:r>
      <w:proofErr w:type="spellStart"/>
      <w:r w:rsidRPr="003764BA">
        <w:rPr>
          <w:rFonts w:ascii="Trebuchet MS" w:hAnsi="Trebuchet MS" w:cs="Calibri"/>
          <w:sz w:val="22"/>
          <w:szCs w:val="22"/>
          <w:lang w:eastAsia="ro-RO"/>
        </w:rPr>
        <w:t>necesar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subordonată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existenței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unor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relații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contractuale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între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persoane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și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nici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chiar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constatării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intenției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lor</w:t>
      </w:r>
      <w:proofErr w:type="spellEnd"/>
      <w:r w:rsidRPr="003764BA">
        <w:rPr>
          <w:rFonts w:ascii="Trebuchet MS" w:hAnsi="Trebuchet MS" w:cs="Calibri"/>
          <w:sz w:val="22"/>
          <w:szCs w:val="22"/>
          <w:lang w:eastAsia="ro-RO"/>
        </w:rPr>
        <w:t xml:space="preserve"> de a </w:t>
      </w:r>
      <w:proofErr w:type="spellStart"/>
      <w:r w:rsidRPr="003764BA">
        <w:rPr>
          <w:rFonts w:ascii="Trebuchet MS" w:hAnsi="Trebuchet MS" w:cs="Calibri"/>
          <w:sz w:val="22"/>
          <w:szCs w:val="22"/>
          <w:lang w:eastAsia="ro-RO"/>
        </w:rPr>
        <w:t>eluda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definiția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microîntreprinderilor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și</w:t>
      </w:r>
      <w:proofErr w:type="spellEnd"/>
      <w:r w:rsidRPr="003764BA">
        <w:rPr>
          <w:rFonts w:ascii="Trebuchet MS" w:hAnsi="Trebuchet MS" w:cs="Calibri"/>
          <w:sz w:val="22"/>
          <w:szCs w:val="22"/>
          <w:lang w:eastAsia="ro-RO"/>
        </w:rPr>
        <w:t xml:space="preserve"> a </w:t>
      </w:r>
      <w:proofErr w:type="spellStart"/>
      <w:r w:rsidRPr="003764BA">
        <w:rPr>
          <w:rFonts w:ascii="Trebuchet MS" w:hAnsi="Trebuchet MS" w:cs="Calibri"/>
          <w:sz w:val="22"/>
          <w:szCs w:val="22"/>
          <w:lang w:eastAsia="ro-RO"/>
        </w:rPr>
        <w:t>întreprinderilor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mici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sau</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mijlocii</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sensul</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Recomandării</w:t>
      </w:r>
      <w:proofErr w:type="spellEnd"/>
      <w:r w:rsidRPr="003764BA">
        <w:rPr>
          <w:rFonts w:ascii="Trebuchet MS" w:hAnsi="Trebuchet MS" w:cs="Calibri"/>
          <w:sz w:val="22"/>
          <w:szCs w:val="22"/>
          <w:lang w:eastAsia="ro-RO"/>
        </w:rPr>
        <w:t xml:space="preserve"> CE.</w:t>
      </w:r>
    </w:p>
    <w:p w:rsidR="003764BA" w:rsidRDefault="003764BA" w:rsidP="003764BA">
      <w:pPr>
        <w:autoSpaceDE w:val="0"/>
        <w:autoSpaceDN w:val="0"/>
        <w:adjustRightInd w:val="0"/>
        <w:jc w:val="both"/>
        <w:rPr>
          <w:rFonts w:ascii="Trebuchet MS" w:hAnsi="Trebuchet MS" w:cs="Calibri"/>
          <w:sz w:val="22"/>
          <w:szCs w:val="22"/>
          <w:lang w:eastAsia="ro-RO"/>
        </w:rPr>
      </w:pPr>
      <w:proofErr w:type="spellStart"/>
      <w:r w:rsidRPr="003764BA">
        <w:rPr>
          <w:rFonts w:ascii="Trebuchet MS" w:hAnsi="Trebuchet MS" w:cs="Calibri"/>
          <w:sz w:val="22"/>
          <w:szCs w:val="22"/>
          <w:lang w:eastAsia="ro-RO"/>
        </w:rPr>
        <w:t>Existența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unor</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legături</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familie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între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persoanele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fizice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analizate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este</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considerată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suficientă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pentru</w:t>
      </w:r>
      <w:proofErr w:type="spellEnd"/>
      <w:r w:rsidRPr="003764BA">
        <w:rPr>
          <w:rFonts w:ascii="Trebuchet MS" w:hAnsi="Trebuchet MS" w:cs="Calibri"/>
          <w:sz w:val="22"/>
          <w:szCs w:val="22"/>
          <w:lang w:eastAsia="ro-RO"/>
        </w:rPr>
        <w:t xml:space="preserve"> a </w:t>
      </w:r>
      <w:proofErr w:type="spellStart"/>
      <w:r w:rsidRPr="003764BA">
        <w:rPr>
          <w:rFonts w:ascii="Trebuchet MS" w:hAnsi="Trebuchet MS" w:cs="Calibri"/>
          <w:sz w:val="22"/>
          <w:szCs w:val="22"/>
          <w:lang w:eastAsia="ro-RO"/>
        </w:rPr>
        <w:t>determina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că</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acestea</w:t>
      </w:r>
      <w:proofErr w:type="spellEnd"/>
      <w:r w:rsidRPr="003764BA">
        <w:rPr>
          <w:rFonts w:ascii="Trebuchet MS" w:hAnsi="Trebuchet MS" w:cs="Calibri"/>
          <w:sz w:val="22"/>
          <w:szCs w:val="22"/>
          <w:lang w:eastAsia="ro-RO"/>
        </w:rPr>
        <w:t xml:space="preserve"> </w:t>
      </w:r>
      <w:proofErr w:type="spellStart"/>
      <w:r w:rsidRPr="003764BA">
        <w:rPr>
          <w:rFonts w:ascii="Trebuchet MS" w:hAnsi="Trebuchet MS" w:cs="Calibri"/>
          <w:sz w:val="22"/>
          <w:szCs w:val="22"/>
          <w:lang w:eastAsia="ro-RO"/>
        </w:rPr>
        <w:t>acționează</w:t>
      </w:r>
      <w:proofErr w:type="spellEnd"/>
      <w:r w:rsidRPr="003764BA">
        <w:rPr>
          <w:rFonts w:ascii="Trebuchet MS" w:hAnsi="Trebuchet MS" w:cs="Calibri"/>
          <w:sz w:val="22"/>
          <w:szCs w:val="22"/>
          <w:lang w:eastAsia="ro-RO"/>
        </w:rPr>
        <w:t xml:space="preserve"> de </w:t>
      </w:r>
      <w:proofErr w:type="spellStart"/>
      <w:r w:rsidRPr="003764BA">
        <w:rPr>
          <w:rFonts w:ascii="Trebuchet MS" w:hAnsi="Trebuchet MS" w:cs="Calibri"/>
          <w:sz w:val="22"/>
          <w:szCs w:val="22"/>
          <w:lang w:eastAsia="ro-RO"/>
        </w:rPr>
        <w:t>comun</w:t>
      </w:r>
      <w:proofErr w:type="spellEnd"/>
      <w:r w:rsidRPr="003764BA">
        <w:rPr>
          <w:rFonts w:ascii="Trebuchet MS" w:hAnsi="Trebuchet MS" w:cs="Calibri"/>
          <w:sz w:val="22"/>
          <w:szCs w:val="22"/>
          <w:lang w:eastAsia="ro-RO"/>
        </w:rPr>
        <w:t xml:space="preserve"> acord</w:t>
      </w:r>
      <w:r w:rsidRPr="003764BA">
        <w:rPr>
          <w:rFonts w:ascii="Trebuchet MS" w:hAnsi="Trebuchet MS" w:cs="Calibri"/>
          <w:sz w:val="14"/>
          <w:szCs w:val="14"/>
          <w:lang w:eastAsia="ro-RO"/>
        </w:rPr>
        <w:t>1</w:t>
      </w:r>
      <w:r w:rsidRPr="003764BA">
        <w:rPr>
          <w:rFonts w:ascii="Trebuchet MS" w:hAnsi="Trebuchet MS" w:cs="Calibri"/>
          <w:sz w:val="22"/>
          <w:szCs w:val="22"/>
          <w:lang w:eastAsia="ro-RO"/>
        </w:rPr>
        <w:t>.</w:t>
      </w:r>
    </w:p>
    <w:p w:rsidR="00D43CF9" w:rsidRDefault="00D43CF9" w:rsidP="003764BA">
      <w:pPr>
        <w:autoSpaceDE w:val="0"/>
        <w:autoSpaceDN w:val="0"/>
        <w:adjustRightInd w:val="0"/>
        <w:jc w:val="both"/>
        <w:rPr>
          <w:rFonts w:ascii="Trebuchet MS" w:hAnsi="Trebuchet MS" w:cs="Calibri"/>
          <w:sz w:val="22"/>
          <w:szCs w:val="22"/>
          <w:lang w:eastAsia="ro-RO"/>
        </w:rPr>
      </w:pPr>
    </w:p>
    <w:p w:rsidR="00D43CF9" w:rsidRPr="00D43CF9" w:rsidRDefault="00D43CF9" w:rsidP="00D43CF9">
      <w:pPr>
        <w:autoSpaceDE w:val="0"/>
        <w:autoSpaceDN w:val="0"/>
        <w:adjustRightInd w:val="0"/>
        <w:jc w:val="both"/>
        <w:rPr>
          <w:rFonts w:ascii="Trebuchet MS" w:hAnsi="Trebuchet MS" w:cs="Calibri-Bold"/>
          <w:b/>
          <w:bCs/>
          <w:sz w:val="22"/>
          <w:szCs w:val="22"/>
          <w:lang w:eastAsia="ro-RO"/>
        </w:rPr>
      </w:pPr>
      <w:r w:rsidRPr="00D43CF9">
        <w:rPr>
          <w:rFonts w:ascii="Trebuchet MS" w:hAnsi="Trebuchet MS" w:cs="Calibri-Bold"/>
          <w:b/>
          <w:bCs/>
          <w:sz w:val="22"/>
          <w:szCs w:val="22"/>
          <w:lang w:eastAsia="ro-RO"/>
        </w:rPr>
        <w:t xml:space="preserve">iii. </w:t>
      </w:r>
      <w:proofErr w:type="spellStart"/>
      <w:r w:rsidRPr="00D43CF9">
        <w:rPr>
          <w:rFonts w:ascii="Trebuchet MS" w:hAnsi="Trebuchet MS" w:cs="Calibri-Bold"/>
          <w:b/>
          <w:bCs/>
          <w:sz w:val="22"/>
          <w:szCs w:val="22"/>
          <w:lang w:eastAsia="ro-RO"/>
        </w:rPr>
        <w:t>Piață</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relevantă</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piețe</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adiacente</w:t>
      </w:r>
      <w:proofErr w:type="spellEnd"/>
    </w:p>
    <w:p w:rsidR="00D43CF9" w:rsidRPr="00D43CF9" w:rsidRDefault="00D43CF9" w:rsidP="00D43CF9">
      <w:pPr>
        <w:autoSpaceDE w:val="0"/>
        <w:autoSpaceDN w:val="0"/>
        <w:adjustRightInd w:val="0"/>
        <w:jc w:val="both"/>
        <w:rPr>
          <w:rFonts w:ascii="Trebuchet MS" w:hAnsi="Trebuchet MS" w:cs="Calibri"/>
          <w:sz w:val="22"/>
          <w:szCs w:val="22"/>
          <w:lang w:eastAsia="ro-RO"/>
        </w:rPr>
      </w:pPr>
      <w:proofErr w:type="spellStart"/>
      <w:r w:rsidRPr="00D43CF9">
        <w:rPr>
          <w:rFonts w:ascii="Trebuchet MS" w:hAnsi="Trebuchet MS" w:cs="Calibri-Bold"/>
          <w:b/>
          <w:bCs/>
          <w:sz w:val="22"/>
          <w:szCs w:val="22"/>
          <w:lang w:eastAsia="ro-RO"/>
        </w:rPr>
        <w:t>Piața</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Bold"/>
          <w:b/>
          <w:bCs/>
          <w:sz w:val="22"/>
          <w:szCs w:val="22"/>
          <w:lang w:eastAsia="ro-RO"/>
        </w:rPr>
        <w:t>relevantă</w:t>
      </w:r>
      <w:proofErr w:type="spellEnd"/>
      <w:r w:rsidRPr="00D43CF9">
        <w:rPr>
          <w:rFonts w:ascii="Trebuchet MS" w:hAnsi="Trebuchet MS" w:cs="Calibri-Bold"/>
          <w:b/>
          <w:bCs/>
          <w:sz w:val="22"/>
          <w:szCs w:val="22"/>
          <w:lang w:eastAsia="ro-RO"/>
        </w:rPr>
        <w:t xml:space="preserve"> </w:t>
      </w:r>
      <w:proofErr w:type="spellStart"/>
      <w:r w:rsidRPr="00D43CF9">
        <w:rPr>
          <w:rFonts w:ascii="Trebuchet MS" w:hAnsi="Trebuchet MS" w:cs="Calibri"/>
          <w:sz w:val="22"/>
          <w:szCs w:val="22"/>
          <w:lang w:eastAsia="ro-RO"/>
        </w:rPr>
        <w:t>în</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cadrul</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căreia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trebuie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analizate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legăturile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dintre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întreprinderi</w:t>
      </w:r>
      <w:proofErr w:type="spellEnd"/>
      <w:r w:rsidRPr="00D43CF9">
        <w:rPr>
          <w:rFonts w:ascii="Trebuchet MS" w:hAnsi="Trebuchet MS" w:cs="Calibri"/>
          <w:sz w:val="22"/>
          <w:szCs w:val="22"/>
          <w:lang w:eastAsia="ro-RO"/>
        </w:rPr>
        <w:t xml:space="preserve"> se </w:t>
      </w:r>
      <w:proofErr w:type="spellStart"/>
      <w:r w:rsidRPr="00D43CF9">
        <w:rPr>
          <w:rFonts w:ascii="Trebuchet MS" w:hAnsi="Trebuchet MS" w:cs="Calibri"/>
          <w:sz w:val="22"/>
          <w:szCs w:val="22"/>
          <w:lang w:eastAsia="ro-RO"/>
        </w:rPr>
        <w:t>determină</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prin</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combinarea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pieței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produsului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și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pieței</w:t>
      </w:r>
      <w:proofErr w:type="spellEnd"/>
      <w:r w:rsidRPr="00D43CF9">
        <w:rPr>
          <w:rFonts w:ascii="Trebuchet MS" w:hAnsi="Trebuchet MS" w:cs="Calibri"/>
          <w:sz w:val="22"/>
          <w:szCs w:val="22"/>
          <w:lang w:eastAsia="ro-RO"/>
        </w:rPr>
        <w:t xml:space="preserve"> geografice</w:t>
      </w:r>
      <w:r w:rsidRPr="00D43CF9">
        <w:rPr>
          <w:rFonts w:ascii="Trebuchet MS" w:hAnsi="Trebuchet MS" w:cs="Calibri"/>
          <w:sz w:val="14"/>
          <w:szCs w:val="14"/>
          <w:lang w:eastAsia="ro-RO"/>
        </w:rPr>
        <w:t>2</w:t>
      </w:r>
      <w:r w:rsidRPr="00D43CF9">
        <w:rPr>
          <w:rFonts w:ascii="Trebuchet MS" w:hAnsi="Trebuchet MS" w:cs="Calibri"/>
          <w:sz w:val="22"/>
          <w:szCs w:val="22"/>
          <w:lang w:eastAsia="ro-RO"/>
        </w:rPr>
        <w:t>:</w:t>
      </w:r>
    </w:p>
    <w:p w:rsidR="00D43CF9" w:rsidRPr="00D43CF9" w:rsidRDefault="00D43CF9" w:rsidP="00D43CF9">
      <w:pPr>
        <w:autoSpaceDE w:val="0"/>
        <w:autoSpaceDN w:val="0"/>
        <w:adjustRightInd w:val="0"/>
        <w:jc w:val="both"/>
        <w:rPr>
          <w:rFonts w:ascii="Trebuchet MS" w:hAnsi="Trebuchet MS" w:cs="Calibri"/>
          <w:sz w:val="22"/>
          <w:szCs w:val="22"/>
          <w:lang w:eastAsia="ro-RO"/>
        </w:rPr>
      </w:pPr>
      <w:r w:rsidRPr="00D43CF9">
        <w:rPr>
          <w:rFonts w:ascii="Trebuchet MS" w:hAnsi="Trebuchet MS" w:cs="Calibri"/>
          <w:sz w:val="22"/>
          <w:szCs w:val="22"/>
          <w:lang w:eastAsia="ro-RO"/>
        </w:rPr>
        <w:t xml:space="preserve">1. </w:t>
      </w:r>
      <w:proofErr w:type="spellStart"/>
      <w:r w:rsidRPr="00D43CF9">
        <w:rPr>
          <w:rFonts w:ascii="Trebuchet MS" w:hAnsi="Trebuchet MS" w:cs="Calibri"/>
          <w:sz w:val="22"/>
          <w:szCs w:val="22"/>
          <w:lang w:eastAsia="ro-RO"/>
        </w:rPr>
        <w:t>Piața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relevantă</w:t>
      </w:r>
      <w:proofErr w:type="spellEnd"/>
      <w:r w:rsidRPr="00D43CF9">
        <w:rPr>
          <w:rFonts w:ascii="Trebuchet MS" w:hAnsi="Trebuchet MS" w:cs="Calibri"/>
          <w:sz w:val="22"/>
          <w:szCs w:val="22"/>
          <w:lang w:eastAsia="ro-RO"/>
        </w:rPr>
        <w:t xml:space="preserve"> a </w:t>
      </w:r>
      <w:proofErr w:type="spellStart"/>
      <w:r w:rsidRPr="00D43CF9">
        <w:rPr>
          <w:rFonts w:ascii="Trebuchet MS" w:hAnsi="Trebuchet MS" w:cs="Calibri"/>
          <w:sz w:val="22"/>
          <w:szCs w:val="22"/>
          <w:lang w:eastAsia="ro-RO"/>
        </w:rPr>
        <w:t>produsului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cuprinde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toate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produsele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și</w:t>
      </w:r>
      <w:proofErr w:type="spellEnd"/>
      <w:r w:rsidRPr="00D43CF9">
        <w:rPr>
          <w:rFonts w:ascii="Trebuchet MS" w:hAnsi="Trebuchet MS" w:cs="Calibri"/>
          <w:sz w:val="22"/>
          <w:szCs w:val="22"/>
          <w:lang w:eastAsia="ro-RO"/>
        </w:rPr>
        <w:t>/</w:t>
      </w:r>
      <w:proofErr w:type="spellStart"/>
      <w:r w:rsidRPr="00D43CF9">
        <w:rPr>
          <w:rFonts w:ascii="Trebuchet MS" w:hAnsi="Trebuchet MS" w:cs="Calibri"/>
          <w:sz w:val="22"/>
          <w:szCs w:val="22"/>
          <w:lang w:eastAsia="ro-RO"/>
        </w:rPr>
        <w:t>sau</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serviciile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pe</w:t>
      </w:r>
      <w:proofErr w:type="spellEnd"/>
      <w:r w:rsidRPr="00D43CF9">
        <w:rPr>
          <w:rFonts w:ascii="Trebuchet MS" w:hAnsi="Trebuchet MS" w:cs="Calibri"/>
          <w:sz w:val="22"/>
          <w:szCs w:val="22"/>
          <w:lang w:eastAsia="ro-RO"/>
        </w:rPr>
        <w:t xml:space="preserve"> care </w:t>
      </w:r>
      <w:proofErr w:type="spellStart"/>
      <w:r w:rsidRPr="00D43CF9">
        <w:rPr>
          <w:rFonts w:ascii="Trebuchet MS" w:hAnsi="Trebuchet MS" w:cs="Calibri"/>
          <w:sz w:val="22"/>
          <w:szCs w:val="22"/>
          <w:lang w:eastAsia="ro-RO"/>
        </w:rPr>
        <w:t>consumatorul</w:t>
      </w:r>
      <w:proofErr w:type="spellEnd"/>
      <w:r w:rsidRPr="00D43CF9">
        <w:rPr>
          <w:rFonts w:ascii="Trebuchet MS" w:hAnsi="Trebuchet MS" w:cs="Calibri"/>
          <w:sz w:val="22"/>
          <w:szCs w:val="22"/>
          <w:lang w:eastAsia="ro-RO"/>
        </w:rPr>
        <w:t xml:space="preserve"> le </w:t>
      </w:r>
      <w:proofErr w:type="spellStart"/>
      <w:r w:rsidRPr="00D43CF9">
        <w:rPr>
          <w:rFonts w:ascii="Trebuchet MS" w:hAnsi="Trebuchet MS" w:cs="Calibri"/>
          <w:sz w:val="22"/>
          <w:szCs w:val="22"/>
          <w:lang w:eastAsia="ro-RO"/>
        </w:rPr>
        <w:t>consideră</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interschimbabile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sau</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substituibile</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datorită</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caracteristicilor</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prețurilor</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și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utilizării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căreia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acestea</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îi</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sunt</w:t>
      </w:r>
      <w:proofErr w:type="spellEnd"/>
      <w:r w:rsidRPr="00D43CF9">
        <w:rPr>
          <w:rFonts w:ascii="Trebuchet MS" w:hAnsi="Trebuchet MS" w:cs="Calibri"/>
          <w:sz w:val="22"/>
          <w:szCs w:val="22"/>
          <w:lang w:eastAsia="ro-RO"/>
        </w:rPr>
        <w:t xml:space="preserve"> </w:t>
      </w:r>
      <w:proofErr w:type="spellStart"/>
      <w:r w:rsidRPr="00D43CF9">
        <w:rPr>
          <w:rFonts w:ascii="Trebuchet MS" w:hAnsi="Trebuchet MS" w:cs="Calibri"/>
          <w:sz w:val="22"/>
          <w:szCs w:val="22"/>
          <w:lang w:eastAsia="ro-RO"/>
        </w:rPr>
        <w:t>destinate</w:t>
      </w:r>
      <w:proofErr w:type="spellEnd"/>
    </w:p>
    <w:p w:rsidR="00D43CF9" w:rsidRDefault="00D43CF9" w:rsidP="004C7718">
      <w:pPr>
        <w:autoSpaceDE w:val="0"/>
        <w:autoSpaceDN w:val="0"/>
        <w:adjustRightInd w:val="0"/>
        <w:rPr>
          <w:rFonts w:ascii="Trebuchet MS" w:hAnsi="Trebuchet MS" w:cs="Calibri"/>
          <w:sz w:val="22"/>
          <w:szCs w:val="22"/>
          <w:lang w:eastAsia="ro-RO"/>
        </w:rPr>
      </w:pPr>
      <w:r w:rsidRPr="004C7718">
        <w:rPr>
          <w:rFonts w:ascii="Trebuchet MS" w:hAnsi="Trebuchet MS" w:cs="Calibri"/>
          <w:sz w:val="22"/>
          <w:szCs w:val="22"/>
          <w:lang w:eastAsia="ro-RO"/>
        </w:rPr>
        <w:t xml:space="preserve">2. </w:t>
      </w:r>
      <w:proofErr w:type="spellStart"/>
      <w:r w:rsidRPr="004C7718">
        <w:rPr>
          <w:rFonts w:ascii="Trebuchet MS" w:hAnsi="Trebuchet MS" w:cs="Calibri"/>
          <w:sz w:val="22"/>
          <w:szCs w:val="22"/>
          <w:lang w:eastAsia="ro-RO"/>
        </w:rPr>
        <w:t>Piața</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geografică</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relevantă</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cuprinde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zona</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care </w:t>
      </w:r>
      <w:proofErr w:type="spellStart"/>
      <w:r w:rsidRPr="004C7718">
        <w:rPr>
          <w:rFonts w:ascii="Trebuchet MS" w:hAnsi="Trebuchet MS" w:cs="Calibri"/>
          <w:sz w:val="22"/>
          <w:szCs w:val="22"/>
          <w:lang w:eastAsia="ro-RO"/>
        </w:rPr>
        <w:t>întreprinderile</w:t>
      </w:r>
      <w:proofErr w:type="spellEnd"/>
      <w:r w:rsidRPr="004C7718">
        <w:rPr>
          <w:rFonts w:ascii="Trebuchet MS" w:hAnsi="Trebuchet MS" w:cs="Calibri"/>
          <w:sz w:val="22"/>
          <w:szCs w:val="22"/>
          <w:lang w:eastAsia="ro-RO"/>
        </w:rPr>
        <w:t xml:space="preserve"> respective </w:t>
      </w:r>
      <w:proofErr w:type="spellStart"/>
      <w:r w:rsidRPr="004C7718">
        <w:rPr>
          <w:rFonts w:ascii="Trebuchet MS" w:hAnsi="Trebuchet MS" w:cs="Calibri"/>
          <w:sz w:val="22"/>
          <w:szCs w:val="22"/>
          <w:lang w:eastAsia="ro-RO"/>
        </w:rPr>
        <w:t>sunt</w:t>
      </w:r>
      <w:proofErr w:type="spellEnd"/>
      <w:r w:rsidRPr="004C7718">
        <w:rPr>
          <w:rFonts w:ascii="Trebuchet MS" w:hAnsi="Trebuchet MS" w:cs="Calibri"/>
          <w:sz w:val="22"/>
          <w:szCs w:val="22"/>
          <w:lang w:eastAsia="ro-RO"/>
        </w:rPr>
        <w:t xml:space="preserve"> implicate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oferta</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și</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cererea</w:t>
      </w:r>
      <w:proofErr w:type="spellEnd"/>
      <w:r w:rsidRPr="004C7718">
        <w:rPr>
          <w:rFonts w:ascii="Trebuchet MS" w:hAnsi="Trebuchet MS" w:cs="Calibri"/>
          <w:sz w:val="22"/>
          <w:szCs w:val="22"/>
          <w:lang w:eastAsia="ro-RO"/>
        </w:rPr>
        <w:t xml:space="preserve"> de </w:t>
      </w:r>
      <w:proofErr w:type="spellStart"/>
      <w:r w:rsidRPr="004C7718">
        <w:rPr>
          <w:rFonts w:ascii="Trebuchet MS" w:hAnsi="Trebuchet MS" w:cs="Calibri"/>
          <w:sz w:val="22"/>
          <w:szCs w:val="22"/>
          <w:lang w:eastAsia="ro-RO"/>
        </w:rPr>
        <w:t>produse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sau</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servicii</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cauză</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w:t>
      </w:r>
      <w:proofErr w:type="spellEnd"/>
      <w:r w:rsidRPr="004C7718">
        <w:rPr>
          <w:rFonts w:ascii="Trebuchet MS" w:hAnsi="Trebuchet MS" w:cs="Calibri"/>
          <w:sz w:val="22"/>
          <w:szCs w:val="22"/>
          <w:lang w:eastAsia="ro-RO"/>
        </w:rPr>
        <w:t xml:space="preserve"> care </w:t>
      </w:r>
      <w:proofErr w:type="spellStart"/>
      <w:r w:rsidRPr="004C7718">
        <w:rPr>
          <w:rFonts w:ascii="Trebuchet MS" w:hAnsi="Trebuchet MS" w:cs="Calibri"/>
          <w:sz w:val="22"/>
          <w:szCs w:val="22"/>
          <w:lang w:eastAsia="ro-RO"/>
        </w:rPr>
        <w:t>condițiile</w:t>
      </w:r>
      <w:proofErr w:type="spellEnd"/>
      <w:r w:rsidRPr="004C7718">
        <w:rPr>
          <w:rFonts w:ascii="Trebuchet MS" w:hAnsi="Trebuchet MS" w:cs="Calibri"/>
          <w:sz w:val="22"/>
          <w:szCs w:val="22"/>
          <w:lang w:eastAsia="ro-RO"/>
        </w:rPr>
        <w:t xml:space="preserve"> de </w:t>
      </w:r>
      <w:proofErr w:type="spellStart"/>
      <w:r w:rsidR="004C7718" w:rsidRPr="004C7718">
        <w:rPr>
          <w:rFonts w:ascii="Trebuchet MS" w:hAnsi="Trebuchet MS" w:cs="Calibri"/>
          <w:sz w:val="22"/>
          <w:szCs w:val="22"/>
          <w:lang w:eastAsia="ro-RO"/>
        </w:rPr>
        <w:t>concurență</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sunt</w:t>
      </w:r>
      <w:proofErr w:type="spellEnd"/>
      <w:r w:rsidR="004C7718"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suficient</w:t>
      </w:r>
      <w:proofErr w:type="spellEnd"/>
      <w:r w:rsidRPr="004C7718">
        <w:rPr>
          <w:rFonts w:ascii="Trebuchet MS" w:hAnsi="Trebuchet MS" w:cs="Calibri"/>
          <w:sz w:val="22"/>
          <w:szCs w:val="22"/>
          <w:lang w:eastAsia="ro-RO"/>
        </w:rPr>
        <w:t xml:space="preserve"> de </w:t>
      </w:r>
      <w:proofErr w:type="spellStart"/>
      <w:r w:rsidRPr="004C7718">
        <w:rPr>
          <w:rFonts w:ascii="Trebuchet MS" w:hAnsi="Trebuchet MS" w:cs="Calibri"/>
          <w:sz w:val="22"/>
          <w:szCs w:val="22"/>
          <w:lang w:eastAsia="ro-RO"/>
        </w:rPr>
        <w:t>omogene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și</w:t>
      </w:r>
      <w:proofErr w:type="spellEnd"/>
      <w:r w:rsidRPr="004C7718">
        <w:rPr>
          <w:rFonts w:ascii="Trebuchet MS" w:hAnsi="Trebuchet MS" w:cs="Calibri"/>
          <w:sz w:val="22"/>
          <w:szCs w:val="22"/>
          <w:lang w:eastAsia="ro-RO"/>
        </w:rPr>
        <w:t xml:space="preserve"> care </w:t>
      </w:r>
      <w:proofErr w:type="spellStart"/>
      <w:r w:rsidRPr="004C7718">
        <w:rPr>
          <w:rFonts w:ascii="Trebuchet MS" w:hAnsi="Trebuchet MS" w:cs="Calibri"/>
          <w:sz w:val="22"/>
          <w:szCs w:val="22"/>
          <w:lang w:eastAsia="ro-RO"/>
        </w:rPr>
        <w:t>poate</w:t>
      </w:r>
      <w:proofErr w:type="spellEnd"/>
      <w:r w:rsidRPr="004C7718">
        <w:rPr>
          <w:rFonts w:ascii="Trebuchet MS" w:hAnsi="Trebuchet MS" w:cs="Calibri"/>
          <w:sz w:val="22"/>
          <w:szCs w:val="22"/>
          <w:lang w:eastAsia="ro-RO"/>
        </w:rPr>
        <w:t xml:space="preserve"> fi </w:t>
      </w:r>
      <w:proofErr w:type="spellStart"/>
      <w:r w:rsidRPr="004C7718">
        <w:rPr>
          <w:rFonts w:ascii="Trebuchet MS" w:hAnsi="Trebuchet MS" w:cs="Calibri"/>
          <w:sz w:val="22"/>
          <w:szCs w:val="22"/>
          <w:lang w:eastAsia="ro-RO"/>
        </w:rPr>
        <w:t>deosebită</w:t>
      </w:r>
      <w:proofErr w:type="spellEnd"/>
      <w:r w:rsidRPr="004C7718">
        <w:rPr>
          <w:rFonts w:ascii="Trebuchet MS" w:hAnsi="Trebuchet MS" w:cs="Calibri"/>
          <w:sz w:val="22"/>
          <w:szCs w:val="22"/>
          <w:lang w:eastAsia="ro-RO"/>
        </w:rPr>
        <w:t xml:space="preserve"> de </w:t>
      </w:r>
      <w:proofErr w:type="spellStart"/>
      <w:r w:rsidRPr="004C7718">
        <w:rPr>
          <w:rFonts w:ascii="Trebuchet MS" w:hAnsi="Trebuchet MS" w:cs="Calibri"/>
          <w:sz w:val="22"/>
          <w:szCs w:val="22"/>
          <w:lang w:eastAsia="ro-RO"/>
        </w:rPr>
        <w:t>zonele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geografice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învecinate</w:t>
      </w:r>
      <w:proofErr w:type="spellEnd"/>
      <w:r w:rsidRPr="004C7718">
        <w:rPr>
          <w:rFonts w:ascii="Trebuchet MS" w:hAnsi="Trebuchet MS" w:cs="Calibri"/>
          <w:sz w:val="22"/>
          <w:szCs w:val="22"/>
          <w:lang w:eastAsia="ro-RO"/>
        </w:rPr>
        <w:t xml:space="preserve">, </w:t>
      </w:r>
      <w:proofErr w:type="spellStart"/>
      <w:r w:rsidRPr="004C7718">
        <w:rPr>
          <w:rFonts w:ascii="Trebuchet MS" w:hAnsi="Trebuchet MS" w:cs="Calibri"/>
          <w:sz w:val="22"/>
          <w:szCs w:val="22"/>
          <w:lang w:eastAsia="ro-RO"/>
        </w:rPr>
        <w:t>deoarece</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condițiile</w:t>
      </w:r>
      <w:proofErr w:type="spellEnd"/>
      <w:r w:rsidR="004C7718" w:rsidRPr="004C7718">
        <w:rPr>
          <w:rFonts w:ascii="Trebuchet MS" w:hAnsi="Trebuchet MS" w:cs="Calibri"/>
          <w:sz w:val="22"/>
          <w:szCs w:val="22"/>
          <w:lang w:eastAsia="ro-RO"/>
        </w:rPr>
        <w:t xml:space="preserve"> de </w:t>
      </w:r>
      <w:proofErr w:type="spellStart"/>
      <w:r w:rsidR="004C7718" w:rsidRPr="004C7718">
        <w:rPr>
          <w:rFonts w:ascii="Trebuchet MS" w:hAnsi="Trebuchet MS" w:cs="Calibri"/>
          <w:sz w:val="22"/>
          <w:szCs w:val="22"/>
          <w:lang w:eastAsia="ro-RO"/>
        </w:rPr>
        <w:t>concurență</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diferă</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în</w:t>
      </w:r>
      <w:proofErr w:type="spellEnd"/>
      <w:r w:rsidR="004C7718" w:rsidRPr="004C7718">
        <w:rPr>
          <w:rFonts w:ascii="Trebuchet MS" w:hAnsi="Trebuchet MS" w:cs="Calibri"/>
          <w:sz w:val="22"/>
          <w:szCs w:val="22"/>
          <w:lang w:eastAsia="ro-RO"/>
        </w:rPr>
        <w:t xml:space="preserve"> mod </w:t>
      </w:r>
      <w:proofErr w:type="spellStart"/>
      <w:r w:rsidR="004C7718" w:rsidRPr="004C7718">
        <w:rPr>
          <w:rFonts w:ascii="Trebuchet MS" w:hAnsi="Trebuchet MS" w:cs="Calibri"/>
          <w:sz w:val="22"/>
          <w:szCs w:val="22"/>
          <w:lang w:eastAsia="ro-RO"/>
        </w:rPr>
        <w:t>apreciabil</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în</w:t>
      </w:r>
      <w:proofErr w:type="spellEnd"/>
      <w:r w:rsidR="004C7718" w:rsidRPr="004C7718">
        <w:rPr>
          <w:rFonts w:ascii="Trebuchet MS" w:hAnsi="Trebuchet MS" w:cs="Calibri"/>
          <w:sz w:val="22"/>
          <w:szCs w:val="22"/>
          <w:lang w:eastAsia="ro-RO"/>
        </w:rPr>
        <w:t xml:space="preserve"> </w:t>
      </w:r>
      <w:proofErr w:type="spellStart"/>
      <w:r w:rsidR="004C7718" w:rsidRPr="004C7718">
        <w:rPr>
          <w:rFonts w:ascii="Trebuchet MS" w:hAnsi="Trebuchet MS" w:cs="Calibri"/>
          <w:sz w:val="22"/>
          <w:szCs w:val="22"/>
          <w:lang w:eastAsia="ro-RO"/>
        </w:rPr>
        <w:t>respectivele</w:t>
      </w:r>
      <w:proofErr w:type="spellEnd"/>
      <w:r w:rsidR="004C7718" w:rsidRPr="004C7718">
        <w:rPr>
          <w:rFonts w:ascii="Trebuchet MS" w:hAnsi="Trebuchet MS" w:cs="Calibri"/>
          <w:sz w:val="22"/>
          <w:szCs w:val="22"/>
          <w:lang w:eastAsia="ro-RO"/>
        </w:rPr>
        <w:t xml:space="preserve"> zone.</w:t>
      </w:r>
    </w:p>
    <w:p w:rsidR="00AD215E" w:rsidRDefault="00AD215E" w:rsidP="004C7718">
      <w:pPr>
        <w:autoSpaceDE w:val="0"/>
        <w:autoSpaceDN w:val="0"/>
        <w:adjustRightInd w:val="0"/>
        <w:rPr>
          <w:rFonts w:ascii="Trebuchet MS" w:hAnsi="Trebuchet MS" w:cs="Calibri"/>
          <w:sz w:val="22"/>
          <w:szCs w:val="22"/>
          <w:lang w:eastAsia="ro-RO"/>
        </w:rPr>
      </w:pPr>
    </w:p>
    <w:p w:rsidR="00AD215E" w:rsidRPr="00AD215E" w:rsidRDefault="00AD215E" w:rsidP="00AD215E">
      <w:pPr>
        <w:autoSpaceDE w:val="0"/>
        <w:autoSpaceDN w:val="0"/>
        <w:adjustRightInd w:val="0"/>
        <w:jc w:val="both"/>
        <w:rPr>
          <w:rFonts w:ascii="Trebuchet MS" w:hAnsi="Trebuchet MS" w:cs="Calibri"/>
          <w:sz w:val="22"/>
          <w:szCs w:val="22"/>
          <w:lang w:val="ro-RO" w:eastAsia="ro-RO"/>
        </w:rPr>
      </w:pPr>
      <w:r w:rsidRPr="00AD215E">
        <w:rPr>
          <w:rFonts w:ascii="Trebuchet MS" w:hAnsi="Trebuchet MS" w:cs="Calibri-Bold"/>
          <w:b/>
          <w:bCs/>
          <w:sz w:val="22"/>
          <w:szCs w:val="22"/>
          <w:lang w:val="ro-RO" w:eastAsia="ro-RO"/>
        </w:rPr>
        <w:t xml:space="preserve">Piețele adiacente </w:t>
      </w:r>
      <w:r w:rsidRPr="00AD215E">
        <w:rPr>
          <w:rFonts w:ascii="Trebuchet MS" w:hAnsi="Trebuchet MS" w:cs="Calibri"/>
          <w:sz w:val="22"/>
          <w:szCs w:val="22"/>
          <w:lang w:val="ro-RO" w:eastAsia="ro-RO"/>
        </w:rPr>
        <w:t>reprezintă piețele situate imediat în amonte sau în aval față de piața releventă, respectiv piețele pe care bunurile sau serviciile sunt complementare sau aparțin unei game de bunuri/ servicii ce sunt, de regulă, achiziționate de aceiași clienți, pentru același uz.</w:t>
      </w:r>
    </w:p>
    <w:p w:rsidR="00AD215E" w:rsidRPr="00AD215E" w:rsidRDefault="00AD215E" w:rsidP="00AD215E">
      <w:pPr>
        <w:autoSpaceDE w:val="0"/>
        <w:autoSpaceDN w:val="0"/>
        <w:adjustRightInd w:val="0"/>
        <w:jc w:val="both"/>
        <w:rPr>
          <w:rFonts w:ascii="Trebuchet MS" w:hAnsi="Trebuchet MS" w:cs="Calibri"/>
          <w:sz w:val="22"/>
          <w:szCs w:val="22"/>
          <w:lang w:val="ro-RO" w:eastAsia="ro-RO"/>
        </w:rPr>
      </w:pPr>
      <w:r w:rsidRPr="00AD215E">
        <w:rPr>
          <w:rFonts w:ascii="Trebuchet MS" w:hAnsi="Trebuchet MS" w:cs="Calibri"/>
          <w:sz w:val="22"/>
          <w:szCs w:val="22"/>
          <w:lang w:val="ro-RO" w:eastAsia="ro-RO"/>
        </w:rPr>
        <w:t>Exemple în care două întreprinderi A și B sunt considerate ca acționând pe piețe adiacente:</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a. A este autoritate contractantă/ contractor față de B</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b. A utilizează serviciile/ produsele lui B în desfășurarea propriei activități</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c. A face reclamă serviciilor/ produselor lui B</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d. A predă lui B active fixe, spre utilizare</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e. A închiriază lui B bunuri imobiliare</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f. A și B au clienți comuni</w:t>
      </w:r>
    </w:p>
    <w:p w:rsidR="00AD215E" w:rsidRP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g. Produsele lui A și B sunt distribuite prin aceleași rețele de distribuție sau prin rețele similare</w:t>
      </w:r>
    </w:p>
    <w:p w:rsidR="00AD215E" w:rsidRDefault="00AD215E" w:rsidP="00AD215E">
      <w:pPr>
        <w:autoSpaceDE w:val="0"/>
        <w:autoSpaceDN w:val="0"/>
        <w:adjustRightInd w:val="0"/>
        <w:rPr>
          <w:rFonts w:ascii="Trebuchet MS" w:hAnsi="Trebuchet MS" w:cs="Calibri"/>
          <w:sz w:val="22"/>
          <w:szCs w:val="22"/>
          <w:lang w:val="ro-RO" w:eastAsia="ro-RO"/>
        </w:rPr>
      </w:pPr>
      <w:r w:rsidRPr="00AD215E">
        <w:rPr>
          <w:rFonts w:ascii="Trebuchet MS" w:hAnsi="Trebuchet MS" w:cs="Calibri"/>
          <w:sz w:val="22"/>
          <w:szCs w:val="22"/>
          <w:lang w:val="ro-RO" w:eastAsia="ro-RO"/>
        </w:rPr>
        <w:t>h. A și B acționează pe niveluri complementare ale lanțului de producție</w:t>
      </w:r>
    </w:p>
    <w:p w:rsidR="00522688" w:rsidRDefault="00522688" w:rsidP="00AD215E">
      <w:pPr>
        <w:autoSpaceDE w:val="0"/>
        <w:autoSpaceDN w:val="0"/>
        <w:adjustRightInd w:val="0"/>
        <w:rPr>
          <w:rFonts w:ascii="Trebuchet MS" w:hAnsi="Trebuchet MS" w:cs="Calibri"/>
          <w:sz w:val="22"/>
          <w:szCs w:val="22"/>
          <w:lang w:val="ro-RO" w:eastAsia="ro-RO"/>
        </w:rPr>
      </w:pPr>
    </w:p>
    <w:p w:rsidR="00522688" w:rsidRPr="00522688" w:rsidRDefault="00522688" w:rsidP="00522688">
      <w:pPr>
        <w:autoSpaceDE w:val="0"/>
        <w:autoSpaceDN w:val="0"/>
        <w:adjustRightInd w:val="0"/>
        <w:jc w:val="both"/>
        <w:rPr>
          <w:rFonts w:ascii="Trebuchet MS" w:hAnsi="Trebuchet MS" w:cs="Calibri"/>
          <w:sz w:val="22"/>
          <w:szCs w:val="22"/>
          <w:lang w:eastAsia="ro-RO"/>
        </w:rPr>
      </w:pPr>
      <w:proofErr w:type="spellStart"/>
      <w:r w:rsidRPr="00522688">
        <w:rPr>
          <w:rFonts w:ascii="Trebuchet MS" w:hAnsi="Trebuchet MS" w:cs="Calibri"/>
          <w:sz w:val="22"/>
          <w:szCs w:val="22"/>
          <w:lang w:eastAsia="ro-RO"/>
        </w:rPr>
        <w:t>Prin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intermediul</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unei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persoane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fizice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sau</w:t>
      </w:r>
      <w:proofErr w:type="spellEnd"/>
      <w:r w:rsidRPr="00522688">
        <w:rPr>
          <w:rFonts w:ascii="Trebuchet MS" w:hAnsi="Trebuchet MS" w:cs="Calibri"/>
          <w:sz w:val="22"/>
          <w:szCs w:val="22"/>
          <w:lang w:eastAsia="ro-RO"/>
        </w:rPr>
        <w:t xml:space="preserve"> al </w:t>
      </w:r>
      <w:proofErr w:type="spellStart"/>
      <w:r w:rsidRPr="00522688">
        <w:rPr>
          <w:rFonts w:ascii="Trebuchet MS" w:hAnsi="Trebuchet MS" w:cs="Calibri"/>
          <w:sz w:val="22"/>
          <w:szCs w:val="22"/>
          <w:lang w:eastAsia="ro-RO"/>
        </w:rPr>
        <w:t>unui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grup</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persoane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fizice</w:t>
      </w:r>
      <w:proofErr w:type="spellEnd"/>
      <w:r w:rsidRPr="00522688">
        <w:rPr>
          <w:rFonts w:ascii="Trebuchet MS" w:hAnsi="Trebuchet MS" w:cs="Calibri"/>
          <w:sz w:val="22"/>
          <w:szCs w:val="22"/>
          <w:lang w:eastAsia="ro-RO"/>
        </w:rPr>
        <w:t xml:space="preserve"> care </w:t>
      </w:r>
      <w:proofErr w:type="spellStart"/>
      <w:r w:rsidRPr="00522688">
        <w:rPr>
          <w:rFonts w:ascii="Trebuchet MS" w:hAnsi="Trebuchet MS" w:cs="Calibri"/>
          <w:sz w:val="22"/>
          <w:szCs w:val="22"/>
          <w:lang w:eastAsia="ro-RO"/>
        </w:rPr>
        <w:t>acţionează</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comun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acord</w:t>
      </w:r>
      <w:proofErr w:type="spellEnd"/>
      <w:r w:rsidRPr="00522688">
        <w:rPr>
          <w:rFonts w:ascii="Trebuchet MS" w:hAnsi="Trebuchet MS" w:cs="Calibri"/>
          <w:sz w:val="22"/>
          <w:szCs w:val="22"/>
          <w:lang w:eastAsia="ro-RO"/>
        </w:rPr>
        <w:t xml:space="preserve"> pot fi </w:t>
      </w:r>
      <w:proofErr w:type="spellStart"/>
      <w:r w:rsidRPr="00522688">
        <w:rPr>
          <w:rFonts w:ascii="Trebuchet MS" w:hAnsi="Trebuchet MS" w:cs="Calibri"/>
          <w:sz w:val="22"/>
          <w:szCs w:val="22"/>
          <w:lang w:eastAsia="ro-RO"/>
        </w:rPr>
        <w:t>stabilite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doar</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relații</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legătură</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între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întreprinderi</w:t>
      </w:r>
      <w:proofErr w:type="spellEnd"/>
      <w:r w:rsidRPr="00522688">
        <w:rPr>
          <w:rFonts w:ascii="Trebuchet MS" w:hAnsi="Trebuchet MS" w:cs="Calibri"/>
          <w:sz w:val="22"/>
          <w:szCs w:val="22"/>
          <w:lang w:eastAsia="ro-RO"/>
        </w:rPr>
        <w:t xml:space="preserve">, nu </w:t>
      </w:r>
      <w:proofErr w:type="spellStart"/>
      <w:r w:rsidRPr="00522688">
        <w:rPr>
          <w:rFonts w:ascii="Trebuchet MS" w:hAnsi="Trebuchet MS" w:cs="Calibri"/>
          <w:sz w:val="22"/>
          <w:szCs w:val="22"/>
          <w:lang w:eastAsia="ro-RO"/>
        </w:rPr>
        <w:t>și</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parteneriat</w:t>
      </w:r>
      <w:proofErr w:type="spellEnd"/>
      <w:r w:rsidRPr="00522688">
        <w:rPr>
          <w:rFonts w:ascii="Trebuchet MS" w:hAnsi="Trebuchet MS" w:cs="Calibri"/>
          <w:sz w:val="22"/>
          <w:szCs w:val="22"/>
          <w:lang w:eastAsia="ro-RO"/>
        </w:rPr>
        <w:t>.</w:t>
      </w:r>
    </w:p>
    <w:p w:rsidR="00522688" w:rsidRDefault="00522688" w:rsidP="00522688">
      <w:pPr>
        <w:autoSpaceDE w:val="0"/>
        <w:autoSpaceDN w:val="0"/>
        <w:adjustRightInd w:val="0"/>
        <w:jc w:val="both"/>
        <w:rPr>
          <w:rFonts w:ascii="Trebuchet MS" w:hAnsi="Trebuchet MS" w:cs="Calibri"/>
          <w:sz w:val="22"/>
          <w:szCs w:val="22"/>
          <w:lang w:eastAsia="ro-RO"/>
        </w:rPr>
      </w:pPr>
      <w:r w:rsidRPr="00522688">
        <w:rPr>
          <w:rFonts w:ascii="Trebuchet MS" w:hAnsi="Trebuchet MS" w:cs="Calibri"/>
          <w:sz w:val="22"/>
          <w:szCs w:val="22"/>
          <w:lang w:eastAsia="ro-RO"/>
        </w:rPr>
        <w:t xml:space="preserve">A nu </w:t>
      </w:r>
      <w:proofErr w:type="spellStart"/>
      <w:r w:rsidRPr="00522688">
        <w:rPr>
          <w:rFonts w:ascii="Trebuchet MS" w:hAnsi="Trebuchet MS" w:cs="Calibri"/>
          <w:sz w:val="22"/>
          <w:szCs w:val="22"/>
          <w:lang w:eastAsia="ro-RO"/>
        </w:rPr>
        <w:t>este</w:t>
      </w:r>
      <w:proofErr w:type="spellEnd"/>
      <w:r w:rsidRPr="00522688">
        <w:rPr>
          <w:rFonts w:ascii="Trebuchet MS" w:hAnsi="Trebuchet MS" w:cs="Calibri"/>
          <w:sz w:val="22"/>
          <w:szCs w:val="22"/>
          <w:lang w:eastAsia="ro-RO"/>
        </w:rPr>
        <w:t xml:space="preserve"> IMM (i.e. A </w:t>
      </w:r>
      <w:proofErr w:type="spellStart"/>
      <w:r w:rsidRPr="00522688">
        <w:rPr>
          <w:rFonts w:ascii="Trebuchet MS" w:hAnsi="Trebuchet MS" w:cs="Calibri"/>
          <w:sz w:val="22"/>
          <w:szCs w:val="22"/>
          <w:lang w:eastAsia="ro-RO"/>
        </w:rPr>
        <w:t>este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considerată</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întreprindere</w:t>
      </w:r>
      <w:proofErr w:type="spellEnd"/>
      <w:r w:rsidRPr="00522688">
        <w:rPr>
          <w:rFonts w:ascii="Trebuchet MS" w:hAnsi="Trebuchet MS" w:cs="Calibri"/>
          <w:sz w:val="22"/>
          <w:szCs w:val="22"/>
          <w:lang w:eastAsia="ro-RO"/>
        </w:rPr>
        <w:t xml:space="preserve"> mare) </w:t>
      </w:r>
      <w:proofErr w:type="spellStart"/>
      <w:r w:rsidRPr="00522688">
        <w:rPr>
          <w:rFonts w:ascii="Trebuchet MS" w:hAnsi="Trebuchet MS" w:cs="Calibri"/>
          <w:sz w:val="22"/>
          <w:szCs w:val="22"/>
          <w:lang w:eastAsia="ro-RO"/>
        </w:rPr>
        <w:t>dacă</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cel</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puţin</w:t>
      </w:r>
      <w:proofErr w:type="spellEnd"/>
      <w:r w:rsidRPr="00522688">
        <w:rPr>
          <w:rFonts w:ascii="Trebuchet MS" w:hAnsi="Trebuchet MS" w:cs="Calibri"/>
          <w:sz w:val="22"/>
          <w:szCs w:val="22"/>
          <w:lang w:eastAsia="ro-RO"/>
        </w:rPr>
        <w:t xml:space="preserve"> 25% din </w:t>
      </w:r>
      <w:proofErr w:type="spellStart"/>
      <w:r w:rsidRPr="00522688">
        <w:rPr>
          <w:rFonts w:ascii="Trebuchet MS" w:hAnsi="Trebuchet MS" w:cs="Calibri"/>
          <w:sz w:val="22"/>
          <w:szCs w:val="22"/>
          <w:lang w:eastAsia="ro-RO"/>
        </w:rPr>
        <w:t>capitalul</w:t>
      </w:r>
      <w:proofErr w:type="spellEnd"/>
      <w:r w:rsidRPr="00522688">
        <w:rPr>
          <w:rFonts w:ascii="Trebuchet MS" w:hAnsi="Trebuchet MS" w:cs="Calibri"/>
          <w:sz w:val="22"/>
          <w:szCs w:val="22"/>
          <w:lang w:eastAsia="ro-RO"/>
        </w:rPr>
        <w:t xml:space="preserve"> social </w:t>
      </w:r>
      <w:proofErr w:type="spellStart"/>
      <w:r w:rsidRPr="00522688">
        <w:rPr>
          <w:rFonts w:ascii="Trebuchet MS" w:hAnsi="Trebuchet MS" w:cs="Calibri"/>
          <w:sz w:val="22"/>
          <w:szCs w:val="22"/>
          <w:lang w:eastAsia="ro-RO"/>
        </w:rPr>
        <w:t>ori</w:t>
      </w:r>
      <w:proofErr w:type="spellEnd"/>
      <w:r w:rsidRPr="00522688">
        <w:rPr>
          <w:rFonts w:ascii="Trebuchet MS" w:hAnsi="Trebuchet MS" w:cs="Calibri"/>
          <w:sz w:val="22"/>
          <w:szCs w:val="22"/>
          <w:lang w:eastAsia="ro-RO"/>
        </w:rPr>
        <w:t xml:space="preserve"> din </w:t>
      </w:r>
      <w:proofErr w:type="spellStart"/>
      <w:r w:rsidRPr="00522688">
        <w:rPr>
          <w:rFonts w:ascii="Trebuchet MS" w:hAnsi="Trebuchet MS" w:cs="Calibri"/>
          <w:sz w:val="22"/>
          <w:szCs w:val="22"/>
          <w:lang w:eastAsia="ro-RO"/>
        </w:rPr>
        <w:t>drepturile</w:t>
      </w:r>
      <w:proofErr w:type="spellEnd"/>
      <w:r w:rsidRPr="00522688">
        <w:rPr>
          <w:rFonts w:ascii="Trebuchet MS" w:hAnsi="Trebuchet MS" w:cs="Calibri"/>
          <w:sz w:val="22"/>
          <w:szCs w:val="22"/>
          <w:lang w:eastAsia="ro-RO"/>
        </w:rPr>
        <w:t xml:space="preserve"> de </w:t>
      </w:r>
      <w:proofErr w:type="spellStart"/>
      <w:r w:rsidRPr="00522688">
        <w:rPr>
          <w:rFonts w:ascii="Trebuchet MS" w:hAnsi="Trebuchet MS" w:cs="Calibri"/>
          <w:sz w:val="22"/>
          <w:szCs w:val="22"/>
          <w:lang w:eastAsia="ro-RO"/>
        </w:rPr>
        <w:t>vot</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sunt</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controlate</w:t>
      </w:r>
      <w:proofErr w:type="spellEnd"/>
      <w:r w:rsidRPr="00522688">
        <w:rPr>
          <w:rFonts w:ascii="Trebuchet MS" w:hAnsi="Trebuchet MS" w:cs="Calibri"/>
          <w:sz w:val="22"/>
          <w:szCs w:val="22"/>
          <w:lang w:eastAsia="ro-RO"/>
        </w:rPr>
        <w:t xml:space="preserve">, direct </w:t>
      </w:r>
      <w:proofErr w:type="spellStart"/>
      <w:r w:rsidRPr="00522688">
        <w:rPr>
          <w:rFonts w:ascii="Trebuchet MS" w:hAnsi="Trebuchet MS" w:cs="Calibri"/>
          <w:sz w:val="22"/>
          <w:szCs w:val="22"/>
          <w:lang w:eastAsia="ro-RO"/>
        </w:rPr>
        <w:t>sau</w:t>
      </w:r>
      <w:proofErr w:type="spellEnd"/>
      <w:r w:rsidRPr="00522688">
        <w:rPr>
          <w:rFonts w:ascii="Trebuchet MS" w:hAnsi="Trebuchet MS" w:cs="Calibri"/>
          <w:sz w:val="22"/>
          <w:szCs w:val="22"/>
          <w:lang w:eastAsia="ro-RO"/>
        </w:rPr>
        <w:t xml:space="preserve"> indirect, </w:t>
      </w:r>
      <w:proofErr w:type="spellStart"/>
      <w:r w:rsidRPr="00522688">
        <w:rPr>
          <w:rFonts w:ascii="Trebuchet MS" w:hAnsi="Trebuchet MS" w:cs="Calibri"/>
          <w:sz w:val="22"/>
          <w:szCs w:val="22"/>
          <w:lang w:eastAsia="ro-RO"/>
        </w:rPr>
        <w:t>în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comun</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ori</w:t>
      </w:r>
      <w:proofErr w:type="spellEnd"/>
      <w:r w:rsidRPr="00522688">
        <w:rPr>
          <w:rFonts w:ascii="Trebuchet MS" w:hAnsi="Trebuchet MS" w:cs="Calibri"/>
          <w:sz w:val="22"/>
          <w:szCs w:val="22"/>
          <w:lang w:eastAsia="ro-RO"/>
        </w:rPr>
        <w:t xml:space="preserve"> cu </w:t>
      </w:r>
      <w:proofErr w:type="spellStart"/>
      <w:r w:rsidRPr="00522688">
        <w:rPr>
          <w:rFonts w:ascii="Trebuchet MS" w:hAnsi="Trebuchet MS" w:cs="Calibri"/>
          <w:sz w:val="22"/>
          <w:szCs w:val="22"/>
          <w:lang w:eastAsia="ro-RO"/>
        </w:rPr>
        <w:t>titlu</w:t>
      </w:r>
      <w:proofErr w:type="spellEnd"/>
      <w:r w:rsidRPr="00522688">
        <w:rPr>
          <w:rFonts w:ascii="Trebuchet MS" w:hAnsi="Trebuchet MS" w:cs="Calibri"/>
          <w:sz w:val="22"/>
          <w:szCs w:val="22"/>
          <w:lang w:eastAsia="ro-RO"/>
        </w:rPr>
        <w:t xml:space="preserve"> </w:t>
      </w:r>
      <w:r w:rsidRPr="00522688">
        <w:rPr>
          <w:rFonts w:ascii="Trebuchet MS" w:hAnsi="Trebuchet MS" w:cs="Calibri"/>
          <w:sz w:val="22"/>
          <w:szCs w:val="22"/>
          <w:lang w:eastAsia="ro-RO"/>
        </w:rPr>
        <w:lastRenderedPageBreak/>
        <w:t xml:space="preserve">individual, de </w:t>
      </w:r>
      <w:proofErr w:type="spellStart"/>
      <w:r w:rsidRPr="00522688">
        <w:rPr>
          <w:rFonts w:ascii="Trebuchet MS" w:hAnsi="Trebuchet MS" w:cs="Calibri"/>
          <w:sz w:val="22"/>
          <w:szCs w:val="22"/>
          <w:lang w:eastAsia="ro-RO"/>
        </w:rPr>
        <w:t>către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una</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sau</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mai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multe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organisme</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ori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colectivităţi</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publice</w:t>
      </w:r>
      <w:proofErr w:type="spellEnd"/>
      <w:r w:rsidRPr="00522688">
        <w:rPr>
          <w:rFonts w:ascii="Trebuchet MS" w:hAnsi="Trebuchet MS" w:cs="Calibri"/>
          <w:sz w:val="22"/>
          <w:szCs w:val="22"/>
          <w:lang w:eastAsia="ro-RO"/>
        </w:rPr>
        <w:t xml:space="preserve"> (cu </w:t>
      </w:r>
      <w:proofErr w:type="spellStart"/>
      <w:r w:rsidRPr="00522688">
        <w:rPr>
          <w:rFonts w:ascii="Trebuchet MS" w:hAnsi="Trebuchet MS" w:cs="Calibri"/>
          <w:sz w:val="22"/>
          <w:szCs w:val="22"/>
          <w:lang w:eastAsia="ro-RO"/>
        </w:rPr>
        <w:t>excepţia</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cazurilor</w:t>
      </w:r>
      <w:proofErr w:type="spellEnd"/>
      <w:r w:rsidRPr="00522688">
        <w:rPr>
          <w:rFonts w:ascii="Trebuchet MS" w:hAnsi="Trebuchet MS" w:cs="Calibri"/>
          <w:sz w:val="22"/>
          <w:szCs w:val="22"/>
          <w:lang w:eastAsia="ro-RO"/>
        </w:rPr>
        <w:t xml:space="preserve"> </w:t>
      </w:r>
      <w:proofErr w:type="spellStart"/>
      <w:r w:rsidRPr="00522688">
        <w:rPr>
          <w:rFonts w:ascii="Trebuchet MS" w:hAnsi="Trebuchet MS" w:cs="Calibri"/>
          <w:sz w:val="22"/>
          <w:szCs w:val="22"/>
          <w:lang w:eastAsia="ro-RO"/>
        </w:rPr>
        <w:t>prevăzute</w:t>
      </w:r>
      <w:proofErr w:type="spellEnd"/>
      <w:r w:rsidRPr="00522688">
        <w:rPr>
          <w:rFonts w:ascii="Trebuchet MS" w:hAnsi="Trebuchet MS" w:cs="Calibri"/>
          <w:sz w:val="22"/>
          <w:szCs w:val="22"/>
          <w:lang w:eastAsia="ro-RO"/>
        </w:rPr>
        <w:t xml:space="preserve"> la </w:t>
      </w:r>
      <w:proofErr w:type="spellStart"/>
      <w:r w:rsidRPr="00522688">
        <w:rPr>
          <w:rFonts w:ascii="Trebuchet MS" w:hAnsi="Trebuchet MS" w:cs="Calibri"/>
          <w:sz w:val="22"/>
          <w:szCs w:val="22"/>
          <w:lang w:eastAsia="ro-RO"/>
        </w:rPr>
        <w:t>alin</w:t>
      </w:r>
      <w:proofErr w:type="spellEnd"/>
      <w:r w:rsidRPr="00522688">
        <w:rPr>
          <w:rFonts w:ascii="Trebuchet MS" w:hAnsi="Trebuchet MS" w:cs="Calibri"/>
          <w:sz w:val="22"/>
          <w:szCs w:val="22"/>
          <w:lang w:eastAsia="ro-RO"/>
        </w:rPr>
        <w:t xml:space="preserve">. (3) al art. 4^2 din </w:t>
      </w:r>
      <w:proofErr w:type="spellStart"/>
      <w:r w:rsidRPr="00522688">
        <w:rPr>
          <w:rFonts w:ascii="Trebuchet MS" w:hAnsi="Trebuchet MS" w:cs="Calibri"/>
          <w:sz w:val="22"/>
          <w:szCs w:val="22"/>
          <w:lang w:eastAsia="ro-RO"/>
        </w:rPr>
        <w:t>Lege</w:t>
      </w:r>
      <w:proofErr w:type="spellEnd"/>
      <w:r w:rsidRPr="00522688">
        <w:rPr>
          <w:rFonts w:ascii="Trebuchet MS" w:hAnsi="Trebuchet MS" w:cs="Calibri"/>
          <w:sz w:val="22"/>
          <w:szCs w:val="22"/>
          <w:lang w:eastAsia="ro-RO"/>
        </w:rPr>
        <w:t>)</w:t>
      </w:r>
      <w:r w:rsidR="00E61F8B">
        <w:rPr>
          <w:rFonts w:ascii="Trebuchet MS" w:hAnsi="Trebuchet MS" w:cs="Calibri"/>
          <w:sz w:val="22"/>
          <w:szCs w:val="22"/>
          <w:lang w:eastAsia="ro-RO"/>
        </w:rPr>
        <w:t>.</w:t>
      </w:r>
    </w:p>
    <w:p w:rsidR="003963DF" w:rsidRDefault="003963DF" w:rsidP="00522688">
      <w:pPr>
        <w:autoSpaceDE w:val="0"/>
        <w:autoSpaceDN w:val="0"/>
        <w:adjustRightInd w:val="0"/>
        <w:jc w:val="both"/>
        <w:rPr>
          <w:rFonts w:ascii="Trebuchet MS" w:hAnsi="Trebuchet MS" w:cs="Calibri"/>
          <w:sz w:val="22"/>
          <w:szCs w:val="22"/>
          <w:lang w:eastAsia="ro-RO"/>
        </w:rPr>
      </w:pPr>
    </w:p>
    <w:p w:rsidR="003963DF" w:rsidRPr="003963DF" w:rsidRDefault="003963DF" w:rsidP="003963DF">
      <w:pPr>
        <w:autoSpaceDE w:val="0"/>
        <w:autoSpaceDN w:val="0"/>
        <w:adjustRightInd w:val="0"/>
        <w:jc w:val="both"/>
        <w:rPr>
          <w:rFonts w:ascii="Trebuchet MS" w:hAnsi="Trebuchet MS" w:cs="Calibri"/>
          <w:sz w:val="22"/>
          <w:szCs w:val="22"/>
          <w:lang w:eastAsia="ro-RO"/>
        </w:rPr>
      </w:pPr>
      <w:r w:rsidRPr="003963DF">
        <w:rPr>
          <w:rFonts w:ascii="Trebuchet MS" w:hAnsi="Trebuchet MS" w:cs="Calibri"/>
          <w:sz w:val="22"/>
          <w:szCs w:val="22"/>
          <w:lang w:eastAsia="ro-RO"/>
        </w:rPr>
        <w:t xml:space="preserve">Se </w:t>
      </w:r>
      <w:proofErr w:type="spellStart"/>
      <w:r w:rsidRPr="003963DF">
        <w:rPr>
          <w:rFonts w:ascii="Trebuchet MS" w:hAnsi="Trebuchet MS" w:cs="Calibri"/>
          <w:sz w:val="22"/>
          <w:szCs w:val="22"/>
          <w:lang w:eastAsia="ro-RO"/>
        </w:rPr>
        <w:t>vor</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analiza</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inclusiv</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eventualele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relații</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dintre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A </w:t>
      </w:r>
      <w:proofErr w:type="spellStart"/>
      <w:r w:rsidRPr="003963DF">
        <w:rPr>
          <w:rFonts w:ascii="Trebuchet MS" w:hAnsi="Trebuchet MS" w:cs="Calibri"/>
          <w:sz w:val="22"/>
          <w:szCs w:val="22"/>
          <w:lang w:eastAsia="ro-RO"/>
        </w:rPr>
        <w:t>și</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alte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întreprinderi</w:t>
      </w:r>
      <w:proofErr w:type="spellEnd"/>
      <w:r w:rsidRPr="003963DF">
        <w:rPr>
          <w:rFonts w:ascii="Trebuchet MS" w:hAnsi="Trebuchet MS" w:cs="Calibri"/>
          <w:sz w:val="22"/>
          <w:szCs w:val="22"/>
          <w:lang w:eastAsia="ro-RO"/>
        </w:rPr>
        <w:t>:</w:t>
      </w:r>
    </w:p>
    <w:p w:rsidR="003963DF" w:rsidRPr="003963DF" w:rsidRDefault="003963DF" w:rsidP="003963DF">
      <w:pPr>
        <w:autoSpaceDE w:val="0"/>
        <w:autoSpaceDN w:val="0"/>
        <w:adjustRightInd w:val="0"/>
        <w:jc w:val="both"/>
        <w:rPr>
          <w:rFonts w:ascii="Trebuchet MS" w:hAnsi="Trebuchet MS" w:cs="Calibri"/>
          <w:sz w:val="22"/>
          <w:szCs w:val="22"/>
          <w:lang w:eastAsia="ro-RO"/>
        </w:rPr>
      </w:pPr>
      <w:r w:rsidRPr="003963DF">
        <w:rPr>
          <w:rFonts w:ascii="Trebuchet MS" w:hAnsi="Trebuchet MS" w:cs="Calibri"/>
          <w:sz w:val="22"/>
          <w:szCs w:val="22"/>
          <w:lang w:eastAsia="ro-RO"/>
        </w:rPr>
        <w:t xml:space="preserve">i.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partenere</w:t>
      </w:r>
      <w:proofErr w:type="spellEnd"/>
      <w:r w:rsidRPr="003963DF">
        <w:rPr>
          <w:rFonts w:ascii="Trebuchet MS" w:hAnsi="Trebuchet MS" w:cs="Calibri"/>
          <w:sz w:val="22"/>
          <w:szCs w:val="22"/>
          <w:lang w:eastAsia="ro-RO"/>
        </w:rPr>
        <w:t xml:space="preserve"> cu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A, din </w:t>
      </w:r>
      <w:proofErr w:type="spellStart"/>
      <w:r w:rsidRPr="003963DF">
        <w:rPr>
          <w:rFonts w:ascii="Trebuchet MS" w:hAnsi="Trebuchet MS" w:cs="Calibri"/>
          <w:sz w:val="22"/>
          <w:szCs w:val="22"/>
          <w:lang w:eastAsia="ro-RO"/>
        </w:rPr>
        <w:t>amonte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sau</w:t>
      </w:r>
      <w:proofErr w:type="spellEnd"/>
      <w:r w:rsidRPr="003963DF">
        <w:rPr>
          <w:rFonts w:ascii="Trebuchet MS" w:hAnsi="Trebuchet MS" w:cs="Calibri"/>
          <w:sz w:val="22"/>
          <w:szCs w:val="22"/>
          <w:lang w:eastAsia="ro-RO"/>
        </w:rPr>
        <w:t xml:space="preserve"> din </w:t>
      </w:r>
      <w:proofErr w:type="spellStart"/>
      <w:r w:rsidRPr="003963DF">
        <w:rPr>
          <w:rFonts w:ascii="Trebuchet MS" w:hAnsi="Trebuchet MS" w:cs="Calibri"/>
          <w:sz w:val="22"/>
          <w:szCs w:val="22"/>
          <w:lang w:eastAsia="ro-RO"/>
        </w:rPr>
        <w:t>aval</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trebuie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luate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considerare</w:t>
      </w:r>
      <w:proofErr w:type="spellEnd"/>
      <w:r w:rsidRPr="003963DF">
        <w:rPr>
          <w:rFonts w:ascii="Trebuchet MS" w:hAnsi="Trebuchet MS" w:cs="Calibri"/>
          <w:sz w:val="22"/>
          <w:szCs w:val="22"/>
          <w:lang w:eastAsia="ro-RO"/>
        </w:rPr>
        <w:t xml:space="preserve"> la </w:t>
      </w:r>
      <w:proofErr w:type="spellStart"/>
      <w:r w:rsidRPr="003963DF">
        <w:rPr>
          <w:rFonts w:ascii="Trebuchet MS" w:hAnsi="Trebuchet MS" w:cs="Calibri"/>
          <w:sz w:val="22"/>
          <w:szCs w:val="22"/>
          <w:lang w:eastAsia="ro-RO"/>
        </w:rPr>
        <w:t>calcularea</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datelor</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lui</w:t>
      </w:r>
      <w:proofErr w:type="spellEnd"/>
      <w:r w:rsidRPr="003963DF">
        <w:rPr>
          <w:rFonts w:ascii="Trebuchet MS" w:hAnsi="Trebuchet MS" w:cs="Calibri"/>
          <w:sz w:val="22"/>
          <w:szCs w:val="22"/>
          <w:lang w:eastAsia="ro-RO"/>
        </w:rPr>
        <w:t xml:space="preserve"> A (</w:t>
      </w:r>
      <w:proofErr w:type="spellStart"/>
      <w:r w:rsidRPr="003963DF">
        <w:rPr>
          <w:rFonts w:ascii="Trebuchet MS" w:hAnsi="Trebuchet MS" w:cs="Calibri"/>
          <w:sz w:val="22"/>
          <w:szCs w:val="22"/>
          <w:lang w:eastAsia="ro-RO"/>
        </w:rPr>
        <w:t>relații</w:t>
      </w:r>
      <w:proofErr w:type="spellEnd"/>
      <w:r w:rsidRPr="003963DF">
        <w:rPr>
          <w:rFonts w:ascii="Trebuchet MS" w:hAnsi="Trebuchet MS" w:cs="Calibri"/>
          <w:sz w:val="22"/>
          <w:szCs w:val="22"/>
          <w:lang w:eastAsia="ro-RO"/>
        </w:rPr>
        <w:t xml:space="preserve"> de </w:t>
      </w:r>
      <w:proofErr w:type="spellStart"/>
      <w:r w:rsidRPr="003963DF">
        <w:rPr>
          <w:rFonts w:ascii="Trebuchet MS" w:hAnsi="Trebuchet MS" w:cs="Calibri"/>
          <w:sz w:val="22"/>
          <w:szCs w:val="22"/>
          <w:lang w:eastAsia="ro-RO"/>
        </w:rPr>
        <w:t>nivel</w:t>
      </w:r>
      <w:proofErr w:type="spellEnd"/>
      <w:r w:rsidRPr="003963DF">
        <w:rPr>
          <w:rFonts w:ascii="Trebuchet MS" w:hAnsi="Trebuchet MS" w:cs="Calibri"/>
          <w:sz w:val="22"/>
          <w:szCs w:val="22"/>
          <w:lang w:eastAsia="ro-RO"/>
        </w:rPr>
        <w:t xml:space="preserve"> 2).</w:t>
      </w:r>
    </w:p>
    <w:p w:rsidR="003963DF" w:rsidRPr="003963DF" w:rsidRDefault="003963DF" w:rsidP="003963DF">
      <w:pPr>
        <w:autoSpaceDE w:val="0"/>
        <w:autoSpaceDN w:val="0"/>
        <w:adjustRightInd w:val="0"/>
        <w:jc w:val="both"/>
        <w:rPr>
          <w:rFonts w:ascii="Trebuchet MS" w:hAnsi="Trebuchet MS" w:cs="Calibri"/>
          <w:sz w:val="22"/>
          <w:szCs w:val="22"/>
          <w:lang w:eastAsia="ro-RO"/>
        </w:rPr>
      </w:pPr>
      <w:r w:rsidRPr="003963DF">
        <w:rPr>
          <w:rFonts w:ascii="Trebuchet MS" w:hAnsi="Trebuchet MS" w:cs="Calibri"/>
          <w:sz w:val="22"/>
          <w:szCs w:val="22"/>
          <w:lang w:eastAsia="ro-RO"/>
        </w:rPr>
        <w:t xml:space="preserve">ii.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w:t>
      </w:r>
      <w:proofErr w:type="spellStart"/>
      <w:r w:rsidRPr="003963DF">
        <w:rPr>
          <w:rFonts w:ascii="Trebuchet MS" w:hAnsi="Trebuchet MS" w:cs="Calibri"/>
          <w:sz w:val="22"/>
          <w:szCs w:val="22"/>
          <w:lang w:eastAsia="ro-RO"/>
        </w:rPr>
        <w:t>întreprinderile</w:t>
      </w:r>
      <w:proofErr w:type="spellEnd"/>
      <w:r w:rsidRPr="003963DF">
        <w:rPr>
          <w:rFonts w:ascii="Trebuchet MS" w:hAnsi="Trebuchet MS" w:cs="Calibri"/>
          <w:sz w:val="22"/>
          <w:szCs w:val="22"/>
          <w:lang w:eastAsia="ro-RO"/>
        </w:rPr>
        <w:t xml:space="preserve"> legate cu A, din </w:t>
      </w:r>
      <w:proofErr w:type="spellStart"/>
      <w:r w:rsidRPr="003963DF">
        <w:rPr>
          <w:rFonts w:ascii="Trebuchet MS" w:hAnsi="Trebuchet MS" w:cs="Calibri"/>
          <w:sz w:val="22"/>
          <w:szCs w:val="22"/>
          <w:lang w:eastAsia="ro-RO"/>
        </w:rPr>
        <w:t>amonte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sau</w:t>
      </w:r>
      <w:proofErr w:type="spellEnd"/>
      <w:r w:rsidRPr="003963DF">
        <w:rPr>
          <w:rFonts w:ascii="Trebuchet MS" w:hAnsi="Trebuchet MS" w:cs="Calibri"/>
          <w:sz w:val="22"/>
          <w:szCs w:val="22"/>
          <w:lang w:eastAsia="ro-RO"/>
        </w:rPr>
        <w:t xml:space="preserve"> din </w:t>
      </w:r>
      <w:proofErr w:type="spellStart"/>
      <w:r w:rsidRPr="003963DF">
        <w:rPr>
          <w:rFonts w:ascii="Trebuchet MS" w:hAnsi="Trebuchet MS" w:cs="Calibri"/>
          <w:sz w:val="22"/>
          <w:szCs w:val="22"/>
          <w:lang w:eastAsia="ro-RO"/>
        </w:rPr>
        <w:t>aval</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trebuie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luate</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în</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considerare</w:t>
      </w:r>
      <w:proofErr w:type="spellEnd"/>
      <w:r w:rsidRPr="003963DF">
        <w:rPr>
          <w:rFonts w:ascii="Trebuchet MS" w:hAnsi="Trebuchet MS" w:cs="Calibri"/>
          <w:sz w:val="22"/>
          <w:szCs w:val="22"/>
          <w:lang w:eastAsia="ro-RO"/>
        </w:rPr>
        <w:t xml:space="preserve"> la </w:t>
      </w:r>
      <w:proofErr w:type="spellStart"/>
      <w:r w:rsidRPr="003963DF">
        <w:rPr>
          <w:rFonts w:ascii="Trebuchet MS" w:hAnsi="Trebuchet MS" w:cs="Calibri"/>
          <w:sz w:val="22"/>
          <w:szCs w:val="22"/>
          <w:lang w:eastAsia="ro-RO"/>
        </w:rPr>
        <w:t>calcularea</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datelor</w:t>
      </w:r>
      <w:proofErr w:type="spellEnd"/>
      <w:r w:rsidRPr="003963DF">
        <w:rPr>
          <w:rFonts w:ascii="Trebuchet MS" w:hAnsi="Trebuchet MS" w:cs="Calibri"/>
          <w:sz w:val="22"/>
          <w:szCs w:val="22"/>
          <w:lang w:eastAsia="ro-RO"/>
        </w:rPr>
        <w:t xml:space="preserve"> </w:t>
      </w:r>
      <w:proofErr w:type="spellStart"/>
      <w:r w:rsidRPr="003963DF">
        <w:rPr>
          <w:rFonts w:ascii="Trebuchet MS" w:hAnsi="Trebuchet MS" w:cs="Calibri"/>
          <w:sz w:val="22"/>
          <w:szCs w:val="22"/>
          <w:lang w:eastAsia="ro-RO"/>
        </w:rPr>
        <w:t>lui</w:t>
      </w:r>
      <w:proofErr w:type="spellEnd"/>
      <w:r w:rsidRPr="003963DF">
        <w:rPr>
          <w:rFonts w:ascii="Trebuchet MS" w:hAnsi="Trebuchet MS" w:cs="Calibri"/>
          <w:sz w:val="22"/>
          <w:szCs w:val="22"/>
          <w:lang w:eastAsia="ro-RO"/>
        </w:rPr>
        <w:t xml:space="preserve"> A, </w:t>
      </w:r>
      <w:proofErr w:type="spellStart"/>
      <w:r w:rsidRPr="003963DF">
        <w:rPr>
          <w:rFonts w:ascii="Trebuchet MS" w:hAnsi="Trebuchet MS" w:cs="Calibri"/>
          <w:sz w:val="22"/>
          <w:szCs w:val="22"/>
          <w:lang w:eastAsia="ro-RO"/>
        </w:rPr>
        <w:t>indiferent</w:t>
      </w:r>
      <w:proofErr w:type="spellEnd"/>
      <w:r w:rsidRPr="003963DF">
        <w:rPr>
          <w:rFonts w:ascii="Trebuchet MS" w:hAnsi="Trebuchet MS" w:cs="Calibri"/>
          <w:sz w:val="22"/>
          <w:szCs w:val="22"/>
          <w:lang w:eastAsia="ro-RO"/>
        </w:rPr>
        <w:t xml:space="preserve"> de </w:t>
      </w:r>
      <w:proofErr w:type="spellStart"/>
      <w:r w:rsidRPr="003963DF">
        <w:rPr>
          <w:rFonts w:ascii="Trebuchet MS" w:hAnsi="Trebuchet MS" w:cs="Calibri"/>
          <w:sz w:val="22"/>
          <w:szCs w:val="22"/>
          <w:lang w:eastAsia="ro-RO"/>
        </w:rPr>
        <w:t>nivel</w:t>
      </w:r>
      <w:proofErr w:type="spellEnd"/>
      <w:r w:rsidRPr="003963DF">
        <w:rPr>
          <w:rFonts w:ascii="Trebuchet MS" w:hAnsi="Trebuchet MS" w:cs="Calibri"/>
          <w:sz w:val="22"/>
          <w:szCs w:val="22"/>
          <w:lang w:eastAsia="ro-RO"/>
        </w:rPr>
        <w:t>.</w:t>
      </w:r>
    </w:p>
    <w:p w:rsidR="003963DF" w:rsidRPr="00AF12CC" w:rsidRDefault="003963DF" w:rsidP="003963DF">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Dacă A este legată cu B, care este legată cu B, care este legată cu D șamd, vor fi luate în calcul toate aceste întreprinderi.</w:t>
      </w:r>
    </w:p>
    <w:p w:rsidR="00AF12CC" w:rsidRDefault="00AF12CC" w:rsidP="003963DF">
      <w:pPr>
        <w:autoSpaceDE w:val="0"/>
        <w:autoSpaceDN w:val="0"/>
        <w:adjustRightInd w:val="0"/>
        <w:jc w:val="both"/>
        <w:rPr>
          <w:rFonts w:ascii="Trebuchet MS" w:hAnsi="Trebuchet MS" w:cs="Calibri"/>
          <w:sz w:val="22"/>
          <w:szCs w:val="22"/>
          <w:lang w:eastAsia="ro-RO"/>
        </w:rPr>
      </w:pPr>
    </w:p>
    <w:p w:rsidR="00AF12CC" w:rsidRPr="00AF12CC" w:rsidRDefault="00AF12CC" w:rsidP="00AF12CC">
      <w:pPr>
        <w:autoSpaceDE w:val="0"/>
        <w:autoSpaceDN w:val="0"/>
        <w:adjustRightInd w:val="0"/>
        <w:jc w:val="both"/>
        <w:rPr>
          <w:rFonts w:ascii="Trebuchet MS" w:hAnsi="Trebuchet MS" w:cs="Calibri-Bold"/>
          <w:b/>
          <w:bCs/>
          <w:sz w:val="22"/>
          <w:szCs w:val="22"/>
          <w:lang w:val="ro-RO" w:eastAsia="ro-RO"/>
        </w:rPr>
      </w:pPr>
      <w:r w:rsidRPr="00AF12CC">
        <w:rPr>
          <w:rFonts w:ascii="Trebuchet MS" w:hAnsi="Trebuchet MS" w:cs="Calibri-Bold"/>
          <w:b/>
          <w:bCs/>
          <w:sz w:val="22"/>
          <w:szCs w:val="22"/>
          <w:lang w:val="ro-RO" w:eastAsia="ro-RO"/>
        </w:rPr>
        <w:t>Pasul 2 - Calculul datelor întreprinderii A</w:t>
      </w:r>
    </w:p>
    <w:p w:rsidR="00AF12CC" w:rsidRPr="00AF12CC" w:rsidRDefault="00AF12CC" w:rsidP="00AF12CC">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a. Dacă A este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r w:rsidR="00ED7FBC">
        <w:rPr>
          <w:rFonts w:ascii="Trebuchet MS" w:hAnsi="Trebuchet MS" w:cs="Calibri"/>
          <w:sz w:val="22"/>
          <w:szCs w:val="22"/>
          <w:lang w:val="ro-RO" w:eastAsia="ro-RO"/>
        </w:rPr>
        <w:t>.</w:t>
      </w:r>
    </w:p>
    <w:p w:rsidR="00AF12CC" w:rsidRPr="00AF12CC" w:rsidRDefault="00AF12CC" w:rsidP="00AF12CC">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b. 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rsidR="00AF12CC" w:rsidRDefault="00AF12CC" w:rsidP="00AF12CC">
      <w:pPr>
        <w:autoSpaceDE w:val="0"/>
        <w:autoSpaceDN w:val="0"/>
        <w:adjustRightInd w:val="0"/>
        <w:jc w:val="both"/>
        <w:rPr>
          <w:rFonts w:ascii="Trebuchet MS" w:hAnsi="Trebuchet MS" w:cs="Calibri"/>
          <w:sz w:val="22"/>
          <w:szCs w:val="22"/>
          <w:lang w:val="ro-RO" w:eastAsia="ro-RO"/>
        </w:rPr>
      </w:pPr>
      <w:r w:rsidRPr="00AF12CC">
        <w:rPr>
          <w:rFonts w:ascii="Trebuchet MS" w:hAnsi="Trebuchet MS" w:cs="Calibri"/>
          <w:sz w:val="22"/>
          <w:szCs w:val="22"/>
          <w:lang w:val="ro-RO" w:eastAsia="ro-RO"/>
        </w:rPr>
        <w:t>c. Dacă A este legată cu alte întreprinderi, se vor cumula, la datele lui A, 100% din datele tuturor întreprinderilor legate direct și indirect</w:t>
      </w:r>
      <w:r w:rsidR="00ED7FBC">
        <w:rPr>
          <w:rFonts w:ascii="Trebuchet MS" w:hAnsi="Trebuchet MS" w:cs="Calibri"/>
          <w:sz w:val="22"/>
          <w:szCs w:val="22"/>
          <w:lang w:val="ro-RO" w:eastAsia="ro-RO"/>
        </w:rPr>
        <w:t>.</w:t>
      </w:r>
    </w:p>
    <w:p w:rsidR="009E5F83" w:rsidRDefault="009E5F83" w:rsidP="00AF12CC">
      <w:pPr>
        <w:autoSpaceDE w:val="0"/>
        <w:autoSpaceDN w:val="0"/>
        <w:adjustRightInd w:val="0"/>
        <w:jc w:val="both"/>
        <w:rPr>
          <w:rFonts w:ascii="Trebuchet MS" w:hAnsi="Trebuchet MS" w:cs="Calibri"/>
          <w:sz w:val="22"/>
          <w:szCs w:val="22"/>
          <w:lang w:val="ro-RO" w:eastAsia="ro-RO"/>
        </w:rPr>
      </w:pPr>
    </w:p>
    <w:p w:rsidR="009E5F83" w:rsidRPr="009E5F83" w:rsidRDefault="009E5F83" w:rsidP="009E5F83">
      <w:pPr>
        <w:autoSpaceDE w:val="0"/>
        <w:autoSpaceDN w:val="0"/>
        <w:adjustRightInd w:val="0"/>
        <w:rPr>
          <w:rFonts w:ascii="Trebuchet MS" w:hAnsi="Trebuchet MS" w:cs="Calibri-Bold"/>
          <w:b/>
          <w:bCs/>
          <w:sz w:val="22"/>
          <w:szCs w:val="22"/>
          <w:lang w:val="ro-RO" w:eastAsia="ro-RO"/>
        </w:rPr>
      </w:pPr>
      <w:r w:rsidRPr="009E5F83">
        <w:rPr>
          <w:rFonts w:ascii="Trebuchet MS" w:hAnsi="Trebuchet MS" w:cs="Calibri-Bold"/>
          <w:b/>
          <w:bCs/>
          <w:sz w:val="22"/>
          <w:szCs w:val="22"/>
          <w:lang w:val="ro-RO" w:eastAsia="ro-RO"/>
        </w:rPr>
        <w:t>Pasul 3 - Încadrarea lui A în categoria microîntreprinderilor</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În baza datelor calculate la pasul 2, se verifică dacă</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a. numărul mediu anual de salariaţi este mai mic de 10 şi</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b. cifra de afaceri anuală netă sau activele totale – până la 2 milioane euro, echivalent în lei</w:t>
      </w:r>
    </w:p>
    <w:p w:rsidR="009E5F83" w:rsidRP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Respectarea pragului referitor la numărul mediu anual de salariați este obligatorie. În plus, cel puțin unul din indicatorii financiari (cifra de afaceri anuală netă și activele totale) trebuie să se încadreze în pragul de 2 milioane euro (pentru categoria microîntreprinderilor).</w:t>
      </w:r>
    </w:p>
    <w:p w:rsidR="009E5F83" w:rsidRDefault="009E5F83" w:rsidP="009E5F83">
      <w:pPr>
        <w:autoSpaceDE w:val="0"/>
        <w:autoSpaceDN w:val="0"/>
        <w:adjustRightInd w:val="0"/>
        <w:rPr>
          <w:rFonts w:ascii="Trebuchet MS" w:hAnsi="Trebuchet MS" w:cs="Calibri"/>
          <w:sz w:val="22"/>
          <w:szCs w:val="22"/>
          <w:lang w:val="ro-RO" w:eastAsia="ro-RO"/>
        </w:rPr>
      </w:pPr>
      <w:r w:rsidRPr="009E5F83">
        <w:rPr>
          <w:rFonts w:ascii="Trebuchet MS" w:hAnsi="Trebuchet MS" w:cs="Calibri"/>
          <w:sz w:val="22"/>
          <w:szCs w:val="22"/>
          <w:lang w:val="ro-RO" w:eastAsia="ro-RO"/>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rsidR="005051B2" w:rsidRDefault="005051B2" w:rsidP="009E5F83">
      <w:pPr>
        <w:autoSpaceDE w:val="0"/>
        <w:autoSpaceDN w:val="0"/>
        <w:adjustRightInd w:val="0"/>
        <w:rPr>
          <w:rFonts w:ascii="Trebuchet MS" w:hAnsi="Trebuchet MS" w:cs="Calibri"/>
          <w:sz w:val="22"/>
          <w:szCs w:val="22"/>
          <w:lang w:val="ro-RO" w:eastAsia="ro-RO"/>
        </w:rPr>
      </w:pPr>
    </w:p>
    <w:p w:rsidR="002B00E5" w:rsidRPr="002B00E5" w:rsidRDefault="002B00E5" w:rsidP="002B00E5">
      <w:pPr>
        <w:autoSpaceDE w:val="0"/>
        <w:autoSpaceDN w:val="0"/>
        <w:adjustRightInd w:val="0"/>
        <w:rPr>
          <w:rFonts w:ascii="Trebuchet MS" w:hAnsi="Trebuchet MS" w:cs="Calibri-Bold"/>
          <w:b/>
          <w:bCs/>
          <w:sz w:val="22"/>
          <w:szCs w:val="22"/>
          <w:lang w:eastAsia="ro-RO"/>
        </w:rPr>
      </w:pPr>
      <w:proofErr w:type="spellStart"/>
      <w:r w:rsidRPr="002B00E5">
        <w:rPr>
          <w:rFonts w:ascii="Trebuchet MS" w:hAnsi="Trebuchet MS" w:cs="Calibri-Bold"/>
          <w:b/>
          <w:bCs/>
          <w:sz w:val="22"/>
          <w:szCs w:val="22"/>
          <w:lang w:eastAsia="ro-RO"/>
        </w:rPr>
        <w:t>Exemple</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privind</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aplicarea</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regulii</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celor</w:t>
      </w:r>
      <w:proofErr w:type="spellEnd"/>
      <w:r w:rsidRPr="002B00E5">
        <w:rPr>
          <w:rFonts w:ascii="Trebuchet MS" w:hAnsi="Trebuchet MS" w:cs="Calibri-Bold"/>
          <w:b/>
          <w:bCs/>
          <w:sz w:val="22"/>
          <w:szCs w:val="22"/>
          <w:lang w:eastAsia="ro-RO"/>
        </w:rPr>
        <w:t xml:space="preserve"> 2 </w:t>
      </w:r>
      <w:proofErr w:type="spellStart"/>
      <w:r w:rsidRPr="002B00E5">
        <w:rPr>
          <w:rFonts w:ascii="Trebuchet MS" w:hAnsi="Trebuchet MS" w:cs="Calibri-Bold"/>
          <w:b/>
          <w:bCs/>
          <w:sz w:val="22"/>
          <w:szCs w:val="22"/>
          <w:lang w:eastAsia="ro-RO"/>
        </w:rPr>
        <w:t>exerciţii</w:t>
      </w:r>
      <w:proofErr w:type="spellEnd"/>
      <w:r w:rsidRPr="002B00E5">
        <w:rPr>
          <w:rFonts w:ascii="Trebuchet MS" w:hAnsi="Trebuchet MS" w:cs="Calibri-Bold"/>
          <w:b/>
          <w:bCs/>
          <w:sz w:val="22"/>
          <w:szCs w:val="22"/>
          <w:lang w:eastAsia="ro-RO"/>
        </w:rPr>
        <w:t xml:space="preserve"> </w:t>
      </w:r>
      <w:proofErr w:type="spellStart"/>
      <w:r w:rsidRPr="002B00E5">
        <w:rPr>
          <w:rFonts w:ascii="Trebuchet MS" w:hAnsi="Trebuchet MS" w:cs="Calibri-Bold"/>
          <w:b/>
          <w:bCs/>
          <w:sz w:val="22"/>
          <w:szCs w:val="22"/>
          <w:lang w:eastAsia="ro-RO"/>
        </w:rPr>
        <w:t>financiare</w:t>
      </w:r>
      <w:proofErr w:type="spellEnd"/>
      <w:r w:rsidRPr="002B00E5">
        <w:rPr>
          <w:rFonts w:ascii="Trebuchet MS" w:hAnsi="Trebuchet MS" w:cs="Calibri-Bold"/>
          <w:b/>
          <w:bCs/>
          <w:sz w:val="22"/>
          <w:szCs w:val="22"/>
          <w:lang w:eastAsia="ro-RO"/>
        </w:rPr>
        <w:t xml:space="preserve"> consecutive</w:t>
      </w:r>
    </w:p>
    <w:p w:rsidR="005051B2" w:rsidRDefault="002B00E5" w:rsidP="002B00E5">
      <w:pPr>
        <w:autoSpaceDE w:val="0"/>
        <w:autoSpaceDN w:val="0"/>
        <w:adjustRightInd w:val="0"/>
        <w:rPr>
          <w:rFonts w:ascii="Trebuchet MS" w:hAnsi="Trebuchet MS" w:cs="Calibri"/>
          <w:sz w:val="22"/>
          <w:szCs w:val="22"/>
          <w:lang w:eastAsia="ro-RO"/>
        </w:rPr>
      </w:pPr>
      <w:proofErr w:type="spellStart"/>
      <w:r w:rsidRPr="002B00E5">
        <w:rPr>
          <w:rFonts w:ascii="Trebuchet MS" w:hAnsi="Trebuchet MS" w:cs="Calibri"/>
          <w:sz w:val="22"/>
          <w:szCs w:val="22"/>
          <w:lang w:eastAsia="ro-RO"/>
        </w:rPr>
        <w:t>Presupunând</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că</w:t>
      </w:r>
      <w:proofErr w:type="spellEnd"/>
      <w:r w:rsidRPr="002B00E5">
        <w:rPr>
          <w:rFonts w:ascii="Trebuchet MS" w:hAnsi="Trebuchet MS" w:cs="Calibri"/>
          <w:sz w:val="22"/>
          <w:szCs w:val="22"/>
          <w:lang w:eastAsia="ro-RO"/>
        </w:rPr>
        <w:t xml:space="preserve">, din </w:t>
      </w:r>
      <w:proofErr w:type="spellStart"/>
      <w:r w:rsidRPr="002B00E5">
        <w:rPr>
          <w:rFonts w:ascii="Trebuchet MS" w:hAnsi="Trebuchet MS" w:cs="Calibri"/>
          <w:sz w:val="22"/>
          <w:szCs w:val="22"/>
          <w:lang w:eastAsia="ro-RO"/>
        </w:rPr>
        <w:t>datele</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lui</w:t>
      </w:r>
      <w:proofErr w:type="spellEnd"/>
      <w:r w:rsidRPr="002B00E5">
        <w:rPr>
          <w:rFonts w:ascii="Trebuchet MS" w:hAnsi="Trebuchet MS" w:cs="Calibri"/>
          <w:sz w:val="22"/>
          <w:szCs w:val="22"/>
          <w:lang w:eastAsia="ro-RO"/>
        </w:rPr>
        <w:t xml:space="preserve"> A la </w:t>
      </w:r>
      <w:proofErr w:type="spellStart"/>
      <w:r w:rsidRPr="002B00E5">
        <w:rPr>
          <w:rFonts w:ascii="Trebuchet MS" w:hAnsi="Trebuchet MS" w:cs="Calibri"/>
          <w:sz w:val="22"/>
          <w:szCs w:val="22"/>
          <w:lang w:eastAsia="ro-RO"/>
        </w:rPr>
        <w:t>finalul</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exercițiilor</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financiare</w:t>
      </w:r>
      <w:proofErr w:type="spellEnd"/>
      <w:r w:rsidRPr="002B00E5">
        <w:rPr>
          <w:rFonts w:ascii="Trebuchet MS" w:hAnsi="Trebuchet MS" w:cs="Calibri"/>
          <w:sz w:val="22"/>
          <w:szCs w:val="22"/>
          <w:lang w:eastAsia="ro-RO"/>
        </w:rPr>
        <w:t xml:space="preserve"> 2015, 2014, 2013, </w:t>
      </w:r>
      <w:proofErr w:type="spellStart"/>
      <w:r w:rsidRPr="002B00E5">
        <w:rPr>
          <w:rFonts w:ascii="Trebuchet MS" w:hAnsi="Trebuchet MS" w:cs="Calibri"/>
          <w:sz w:val="22"/>
          <w:szCs w:val="22"/>
          <w:lang w:eastAsia="ro-RO"/>
        </w:rPr>
        <w:t>aceasta</w:t>
      </w:r>
      <w:proofErr w:type="spellEnd"/>
      <w:r w:rsidRPr="002B00E5">
        <w:rPr>
          <w:rFonts w:ascii="Trebuchet MS" w:hAnsi="Trebuchet MS" w:cs="Calibri"/>
          <w:sz w:val="22"/>
          <w:szCs w:val="22"/>
          <w:lang w:eastAsia="ro-RO"/>
        </w:rPr>
        <w:t xml:space="preserve"> s-</w:t>
      </w:r>
      <w:proofErr w:type="spellStart"/>
      <w:r w:rsidRPr="002B00E5">
        <w:rPr>
          <w:rFonts w:ascii="Trebuchet MS" w:hAnsi="Trebuchet MS" w:cs="Calibri"/>
          <w:sz w:val="22"/>
          <w:szCs w:val="22"/>
          <w:lang w:eastAsia="ro-RO"/>
        </w:rPr>
        <w:t>ar</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încadra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într-una</w:t>
      </w:r>
      <w:proofErr w:type="spellEnd"/>
      <w:r w:rsidRPr="002B00E5">
        <w:rPr>
          <w:rFonts w:ascii="Trebuchet MS" w:hAnsi="Trebuchet MS" w:cs="Calibri"/>
          <w:sz w:val="22"/>
          <w:szCs w:val="22"/>
          <w:lang w:eastAsia="ro-RO"/>
        </w:rPr>
        <w:t xml:space="preserve"> din </w:t>
      </w:r>
      <w:proofErr w:type="spellStart"/>
      <w:r w:rsidRPr="002B00E5">
        <w:rPr>
          <w:rFonts w:ascii="Trebuchet MS" w:hAnsi="Trebuchet MS" w:cs="Calibri"/>
          <w:sz w:val="22"/>
          <w:szCs w:val="22"/>
          <w:lang w:eastAsia="ro-RO"/>
        </w:rPr>
        <w:t>categoriile</w:t>
      </w:r>
      <w:proofErr w:type="spellEnd"/>
      <w:r w:rsidRPr="002B00E5">
        <w:rPr>
          <w:rFonts w:ascii="Trebuchet MS" w:hAnsi="Trebuchet MS" w:cs="Calibri"/>
          <w:sz w:val="22"/>
          <w:szCs w:val="22"/>
          <w:lang w:eastAsia="ro-RO"/>
        </w:rPr>
        <w:t xml:space="preserve"> IMM (micro </w:t>
      </w:r>
      <w:proofErr w:type="spellStart"/>
      <w:r w:rsidRPr="002B00E5">
        <w:rPr>
          <w:rFonts w:ascii="Trebuchet MS" w:hAnsi="Trebuchet MS" w:cs="Calibri"/>
          <w:sz w:val="22"/>
          <w:szCs w:val="22"/>
          <w:lang w:eastAsia="ro-RO"/>
        </w:rPr>
        <w:t>sau</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mică</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exemplele</w:t>
      </w:r>
      <w:proofErr w:type="spellEnd"/>
      <w:r w:rsidRPr="002B00E5">
        <w:rPr>
          <w:rFonts w:ascii="Trebuchet MS" w:hAnsi="Trebuchet MS" w:cs="Calibri"/>
          <w:sz w:val="22"/>
          <w:szCs w:val="22"/>
          <w:lang w:eastAsia="ro-RO"/>
        </w:rPr>
        <w:t xml:space="preserve"> de </w:t>
      </w:r>
      <w:proofErr w:type="spellStart"/>
      <w:r w:rsidRPr="002B00E5">
        <w:rPr>
          <w:rFonts w:ascii="Trebuchet MS" w:hAnsi="Trebuchet MS" w:cs="Calibri"/>
          <w:sz w:val="22"/>
          <w:szCs w:val="22"/>
          <w:lang w:eastAsia="ro-RO"/>
        </w:rPr>
        <w:t>mai</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jos</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aplicând</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regula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celor</w:t>
      </w:r>
      <w:proofErr w:type="spellEnd"/>
      <w:r w:rsidRPr="002B00E5">
        <w:rPr>
          <w:rFonts w:ascii="Trebuchet MS" w:hAnsi="Trebuchet MS" w:cs="Calibri"/>
          <w:sz w:val="22"/>
          <w:szCs w:val="22"/>
          <w:lang w:eastAsia="ro-RO"/>
        </w:rPr>
        <w:t xml:space="preserve"> 2 </w:t>
      </w:r>
      <w:proofErr w:type="spellStart"/>
      <w:r w:rsidRPr="002B00E5">
        <w:rPr>
          <w:rFonts w:ascii="Trebuchet MS" w:hAnsi="Trebuchet MS" w:cs="Calibri"/>
          <w:sz w:val="22"/>
          <w:szCs w:val="22"/>
          <w:lang w:eastAsia="ro-RO"/>
        </w:rPr>
        <w:t>exerciții</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financiare</w:t>
      </w:r>
      <w:proofErr w:type="spellEnd"/>
      <w:r w:rsidRPr="002B00E5">
        <w:rPr>
          <w:rFonts w:ascii="Trebuchet MS" w:hAnsi="Trebuchet MS" w:cs="Calibri"/>
          <w:sz w:val="22"/>
          <w:szCs w:val="22"/>
          <w:lang w:eastAsia="ro-RO"/>
        </w:rPr>
        <w:t xml:space="preserve"> consecutive, A </w:t>
      </w:r>
      <w:proofErr w:type="spellStart"/>
      <w:r w:rsidRPr="002B00E5">
        <w:rPr>
          <w:rFonts w:ascii="Trebuchet MS" w:hAnsi="Trebuchet MS" w:cs="Calibri"/>
          <w:sz w:val="22"/>
          <w:szCs w:val="22"/>
          <w:lang w:eastAsia="ro-RO"/>
        </w:rPr>
        <w:t>va</w:t>
      </w:r>
      <w:proofErr w:type="spellEnd"/>
      <w:r w:rsidRPr="002B00E5">
        <w:rPr>
          <w:rFonts w:ascii="Trebuchet MS" w:hAnsi="Trebuchet MS" w:cs="Calibri"/>
          <w:sz w:val="22"/>
          <w:szCs w:val="22"/>
          <w:lang w:eastAsia="ro-RO"/>
        </w:rPr>
        <w:t xml:space="preserve"> fi </w:t>
      </w:r>
      <w:proofErr w:type="spellStart"/>
      <w:r w:rsidRPr="002B00E5">
        <w:rPr>
          <w:rFonts w:ascii="Trebuchet MS" w:hAnsi="Trebuchet MS" w:cs="Calibri"/>
          <w:sz w:val="22"/>
          <w:szCs w:val="22"/>
          <w:lang w:eastAsia="ro-RO"/>
        </w:rPr>
        <w:t>încadrat</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categoria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specificată</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în</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ultima</w:t>
      </w:r>
      <w:proofErr w:type="spellEnd"/>
      <w:r w:rsidRPr="002B00E5">
        <w:rPr>
          <w:rFonts w:ascii="Trebuchet MS" w:hAnsi="Trebuchet MS" w:cs="Calibri"/>
          <w:sz w:val="22"/>
          <w:szCs w:val="22"/>
          <w:lang w:eastAsia="ro-RO"/>
        </w:rPr>
        <w:t xml:space="preserve"> </w:t>
      </w:r>
      <w:proofErr w:type="spellStart"/>
      <w:r w:rsidRPr="002B00E5">
        <w:rPr>
          <w:rFonts w:ascii="Trebuchet MS" w:hAnsi="Trebuchet MS" w:cs="Calibri"/>
          <w:sz w:val="22"/>
          <w:szCs w:val="22"/>
          <w:lang w:eastAsia="ro-RO"/>
        </w:rPr>
        <w:t>coloană</w:t>
      </w:r>
      <w:proofErr w:type="spellEnd"/>
      <w:r w:rsidRPr="002B00E5">
        <w:rPr>
          <w:rFonts w:ascii="Trebuchet MS" w:hAnsi="Trebuchet MS" w:cs="Calibri"/>
          <w:sz w:val="22"/>
          <w:szCs w:val="22"/>
          <w:lang w:eastAsia="ro-RO"/>
        </w:rPr>
        <w:t>.</w:t>
      </w:r>
    </w:p>
    <w:p w:rsidR="00074227" w:rsidRDefault="00074227" w:rsidP="002B00E5">
      <w:pPr>
        <w:autoSpaceDE w:val="0"/>
        <w:autoSpaceDN w:val="0"/>
        <w:adjustRightInd w:val="0"/>
        <w:rPr>
          <w:rFonts w:ascii="Trebuchet MS" w:hAnsi="Trebuchet MS" w:cs="Calibri"/>
          <w:sz w:val="22"/>
          <w:szCs w:val="22"/>
          <w:lang w:eastAsia="ro-RO"/>
        </w:rPr>
      </w:pPr>
    </w:p>
    <w:tbl>
      <w:tblPr>
        <w:tblStyle w:val="TableGrid"/>
        <w:tblW w:w="0" w:type="auto"/>
        <w:tblLook w:val="04A0" w:firstRow="1" w:lastRow="0" w:firstColumn="1" w:lastColumn="0" w:noHBand="0" w:noVBand="1"/>
      </w:tblPr>
      <w:tblGrid>
        <w:gridCol w:w="1435"/>
        <w:gridCol w:w="2323"/>
        <w:gridCol w:w="1879"/>
        <w:gridCol w:w="1879"/>
        <w:gridCol w:w="1880"/>
      </w:tblGrid>
      <w:tr w:rsidR="00074227" w:rsidRPr="002C7533" w:rsidTr="002C7533">
        <w:tc>
          <w:tcPr>
            <w:tcW w:w="1435" w:type="dxa"/>
          </w:tcPr>
          <w:p w:rsidR="00074227" w:rsidRPr="004434C2" w:rsidRDefault="00074227" w:rsidP="002C7533">
            <w:pPr>
              <w:autoSpaceDE w:val="0"/>
              <w:autoSpaceDN w:val="0"/>
              <w:adjustRightInd w:val="0"/>
              <w:jc w:val="center"/>
              <w:rPr>
                <w:rFonts w:ascii="Trebuchet MS" w:hAnsi="Trebuchet MS" w:cs="Calibri"/>
                <w:b/>
                <w:sz w:val="20"/>
                <w:szCs w:val="20"/>
                <w:lang w:eastAsia="ro-RO"/>
              </w:rPr>
            </w:pPr>
            <w:proofErr w:type="spellStart"/>
            <w:r w:rsidRPr="004434C2">
              <w:rPr>
                <w:rFonts w:ascii="Trebuchet MS" w:hAnsi="Trebuchet MS" w:cs="Calibri"/>
                <w:b/>
                <w:sz w:val="20"/>
                <w:szCs w:val="20"/>
                <w:lang w:eastAsia="ro-RO"/>
              </w:rPr>
              <w:t>Exemplul</w:t>
            </w:r>
            <w:proofErr w:type="spellEnd"/>
            <w:r w:rsidR="002C7533" w:rsidRPr="004434C2">
              <w:rPr>
                <w:rFonts w:ascii="Trebuchet MS" w:hAnsi="Trebuchet MS" w:cs="Calibri"/>
                <w:b/>
                <w:sz w:val="20"/>
                <w:szCs w:val="20"/>
                <w:lang w:eastAsia="ro-RO"/>
              </w:rPr>
              <w:t xml:space="preserve"> </w:t>
            </w:r>
            <w:r w:rsidRPr="004434C2">
              <w:rPr>
                <w:rFonts w:ascii="Trebuchet MS" w:hAnsi="Trebuchet MS" w:cs="Calibri"/>
                <w:b/>
                <w:sz w:val="20"/>
                <w:szCs w:val="20"/>
                <w:lang w:eastAsia="ro-RO"/>
              </w:rPr>
              <w:t>nr.</w:t>
            </w:r>
          </w:p>
        </w:tc>
        <w:tc>
          <w:tcPr>
            <w:tcW w:w="2323"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r w:rsidRPr="004434C2">
              <w:rPr>
                <w:rFonts w:ascii="Trebuchet MS" w:hAnsi="Trebuchet MS" w:cs="Calibri"/>
                <w:b/>
                <w:sz w:val="20"/>
                <w:szCs w:val="20"/>
                <w:lang w:eastAsia="ro-RO"/>
              </w:rPr>
              <w:t>2015</w:t>
            </w:r>
          </w:p>
        </w:tc>
        <w:tc>
          <w:tcPr>
            <w:tcW w:w="1879"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r w:rsidRPr="004434C2">
              <w:rPr>
                <w:rFonts w:ascii="Trebuchet MS" w:hAnsi="Trebuchet MS" w:cs="Calibri"/>
                <w:b/>
                <w:sz w:val="20"/>
                <w:szCs w:val="20"/>
                <w:lang w:eastAsia="ro-RO"/>
              </w:rPr>
              <w:t>2014</w:t>
            </w:r>
          </w:p>
        </w:tc>
        <w:tc>
          <w:tcPr>
            <w:tcW w:w="1879"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r w:rsidRPr="004434C2">
              <w:rPr>
                <w:rFonts w:ascii="Trebuchet MS" w:hAnsi="Trebuchet MS" w:cs="Calibri"/>
                <w:b/>
                <w:sz w:val="20"/>
                <w:szCs w:val="20"/>
                <w:lang w:eastAsia="ro-RO"/>
              </w:rPr>
              <w:t>2013</w:t>
            </w:r>
          </w:p>
        </w:tc>
        <w:tc>
          <w:tcPr>
            <w:tcW w:w="1880" w:type="dxa"/>
          </w:tcPr>
          <w:p w:rsidR="00074227" w:rsidRPr="004434C2" w:rsidRDefault="00074227" w:rsidP="00074227">
            <w:pPr>
              <w:autoSpaceDE w:val="0"/>
              <w:autoSpaceDN w:val="0"/>
              <w:adjustRightInd w:val="0"/>
              <w:jc w:val="center"/>
              <w:rPr>
                <w:rFonts w:ascii="Trebuchet MS" w:hAnsi="Trebuchet MS" w:cs="Calibri"/>
                <w:b/>
                <w:sz w:val="20"/>
                <w:szCs w:val="20"/>
                <w:lang w:eastAsia="ro-RO"/>
              </w:rPr>
            </w:pPr>
            <w:proofErr w:type="spellStart"/>
            <w:r w:rsidRPr="004434C2">
              <w:rPr>
                <w:rFonts w:ascii="Trebuchet MS" w:hAnsi="Trebuchet MS" w:cs="Calibri"/>
                <w:b/>
                <w:sz w:val="20"/>
                <w:szCs w:val="20"/>
                <w:lang w:eastAsia="ro-RO"/>
              </w:rPr>
              <w:t>Categoria</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1</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2</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3</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4</w:t>
            </w:r>
          </w:p>
        </w:tc>
        <w:tc>
          <w:tcPr>
            <w:tcW w:w="2323"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5</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lastRenderedPageBreak/>
              <w:t>6</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7</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Micro</w:t>
            </w:r>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r w:rsidR="00074227" w:rsidRPr="002C7533" w:rsidTr="002C7533">
        <w:tc>
          <w:tcPr>
            <w:tcW w:w="1435" w:type="dxa"/>
          </w:tcPr>
          <w:p w:rsidR="00074227" w:rsidRPr="002C7533" w:rsidRDefault="00074227" w:rsidP="00074227">
            <w:pPr>
              <w:autoSpaceDE w:val="0"/>
              <w:autoSpaceDN w:val="0"/>
              <w:adjustRightInd w:val="0"/>
              <w:jc w:val="center"/>
              <w:rPr>
                <w:rFonts w:ascii="Trebuchet MS" w:hAnsi="Trebuchet MS" w:cs="Calibri"/>
                <w:sz w:val="20"/>
                <w:szCs w:val="20"/>
                <w:lang w:eastAsia="ro-RO"/>
              </w:rPr>
            </w:pPr>
            <w:r w:rsidRPr="002C7533">
              <w:rPr>
                <w:rFonts w:ascii="Trebuchet MS" w:hAnsi="Trebuchet MS" w:cs="Calibri"/>
                <w:sz w:val="20"/>
                <w:szCs w:val="20"/>
                <w:lang w:eastAsia="ro-RO"/>
              </w:rPr>
              <w:t>8</w:t>
            </w:r>
          </w:p>
        </w:tc>
        <w:tc>
          <w:tcPr>
            <w:tcW w:w="2323" w:type="dxa"/>
          </w:tcPr>
          <w:p w:rsidR="00074227" w:rsidRPr="002C7533" w:rsidRDefault="00B81557"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79"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c>
          <w:tcPr>
            <w:tcW w:w="1880" w:type="dxa"/>
          </w:tcPr>
          <w:p w:rsidR="00074227" w:rsidRPr="002C7533" w:rsidRDefault="003B403A" w:rsidP="00074227">
            <w:pPr>
              <w:autoSpaceDE w:val="0"/>
              <w:autoSpaceDN w:val="0"/>
              <w:adjustRightInd w:val="0"/>
              <w:jc w:val="center"/>
              <w:rPr>
                <w:rFonts w:ascii="Trebuchet MS" w:hAnsi="Trebuchet MS" w:cs="Calibri"/>
                <w:sz w:val="20"/>
                <w:szCs w:val="20"/>
                <w:lang w:eastAsia="ro-RO"/>
              </w:rPr>
            </w:pPr>
            <w:proofErr w:type="spellStart"/>
            <w:r w:rsidRPr="002C7533">
              <w:rPr>
                <w:rFonts w:ascii="Trebuchet MS" w:hAnsi="Trebuchet MS" w:cs="Calibri"/>
                <w:sz w:val="20"/>
                <w:szCs w:val="20"/>
                <w:lang w:eastAsia="ro-RO"/>
              </w:rPr>
              <w:t>Mică</w:t>
            </w:r>
            <w:proofErr w:type="spellEnd"/>
          </w:p>
        </w:tc>
      </w:tr>
    </w:tbl>
    <w:p w:rsidR="00074227" w:rsidRPr="00B770AA" w:rsidRDefault="00C50385"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exemplele</w:t>
      </w:r>
      <w:proofErr w:type="spellEnd"/>
      <w:r w:rsidRPr="00B770AA">
        <w:rPr>
          <w:rFonts w:ascii="Trebuchet MS" w:hAnsi="Trebuchet MS" w:cs="Calibri"/>
          <w:sz w:val="22"/>
          <w:szCs w:val="22"/>
          <w:lang w:eastAsia="ro-RO"/>
        </w:rPr>
        <w:t xml:space="preserve"> de </w:t>
      </w:r>
      <w:proofErr w:type="spellStart"/>
      <w:r w:rsidRPr="00B770AA">
        <w:rPr>
          <w:rFonts w:ascii="Trebuchet MS" w:hAnsi="Trebuchet MS" w:cs="Calibri"/>
          <w:sz w:val="22"/>
          <w:szCs w:val="22"/>
          <w:lang w:eastAsia="ro-RO"/>
        </w:rPr>
        <w:t>mai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sus</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prin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datele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lui</w:t>
      </w:r>
      <w:proofErr w:type="spellEnd"/>
      <w:r w:rsidRPr="00B770AA">
        <w:rPr>
          <w:rFonts w:ascii="Trebuchet MS" w:hAnsi="Trebuchet MS" w:cs="Calibri"/>
          <w:sz w:val="22"/>
          <w:szCs w:val="22"/>
          <w:lang w:eastAsia="ro-RO"/>
        </w:rPr>
        <w:t xml:space="preserve"> A” se </w:t>
      </w:r>
      <w:proofErr w:type="spellStart"/>
      <w:r w:rsidRPr="00B770AA">
        <w:rPr>
          <w:rFonts w:ascii="Trebuchet MS" w:hAnsi="Trebuchet MS" w:cs="Calibri"/>
          <w:sz w:val="22"/>
          <w:szCs w:val="22"/>
          <w:lang w:eastAsia="ro-RO"/>
        </w:rPr>
        <w:t>înțeleg</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inclusiv</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datele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tuturor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întreprinderilor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partenere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ș</w:t>
      </w:r>
      <w:r w:rsidR="00C80209" w:rsidRPr="00B770AA">
        <w:rPr>
          <w:rFonts w:ascii="Trebuchet MS" w:hAnsi="Trebuchet MS" w:cs="Calibri"/>
          <w:sz w:val="22"/>
          <w:szCs w:val="22"/>
          <w:lang w:eastAsia="ro-RO"/>
        </w:rPr>
        <w:t>i</w:t>
      </w:r>
      <w:proofErr w:type="spellEnd"/>
      <w:r w:rsidR="00C80209" w:rsidRPr="00B770AA">
        <w:rPr>
          <w:rFonts w:ascii="Trebuchet MS" w:hAnsi="Trebuchet MS" w:cs="Calibri"/>
          <w:sz w:val="22"/>
          <w:szCs w:val="22"/>
          <w:lang w:eastAsia="ro-RO"/>
        </w:rPr>
        <w:t xml:space="preserve"> </w:t>
      </w:r>
      <w:r w:rsidRPr="00B770AA">
        <w:rPr>
          <w:rFonts w:ascii="Trebuchet MS" w:hAnsi="Trebuchet MS" w:cs="Calibri"/>
          <w:sz w:val="22"/>
          <w:szCs w:val="22"/>
          <w:lang w:eastAsia="ro-RO"/>
        </w:rPr>
        <w:t xml:space="preserve">legate, </w:t>
      </w:r>
      <w:proofErr w:type="spellStart"/>
      <w:r w:rsidRPr="00B770AA">
        <w:rPr>
          <w:rFonts w:ascii="Trebuchet MS" w:hAnsi="Trebuchet MS" w:cs="Calibri"/>
          <w:sz w:val="22"/>
          <w:szCs w:val="22"/>
          <w:lang w:eastAsia="ro-RO"/>
        </w:rPr>
        <w:t>după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caz</w:t>
      </w:r>
      <w:proofErr w:type="spellEnd"/>
      <w:r w:rsidRPr="00B770AA">
        <w:rPr>
          <w:rFonts w:ascii="Trebuchet MS" w:hAnsi="Trebuchet MS" w:cs="Calibri"/>
          <w:sz w:val="22"/>
          <w:szCs w:val="22"/>
          <w:lang w:eastAsia="ro-RO"/>
        </w:rPr>
        <w:t>.</w:t>
      </w:r>
    </w:p>
    <w:p w:rsidR="008F72A7" w:rsidRPr="00B770AA" w:rsidRDefault="008F72A7" w:rsidP="00B770AA">
      <w:pPr>
        <w:autoSpaceDE w:val="0"/>
        <w:autoSpaceDN w:val="0"/>
        <w:adjustRightInd w:val="0"/>
        <w:jc w:val="both"/>
        <w:rPr>
          <w:rFonts w:ascii="Trebuchet MS" w:hAnsi="Trebuchet MS" w:cs="Calibri"/>
          <w:sz w:val="22"/>
          <w:szCs w:val="22"/>
          <w:lang w:eastAsia="ro-RO"/>
        </w:rPr>
      </w:pPr>
    </w:p>
    <w:p w:rsidR="00B770AA" w:rsidRDefault="00B770AA"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cazul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care, din </w:t>
      </w:r>
      <w:proofErr w:type="spellStart"/>
      <w:r w:rsidRPr="00B770AA">
        <w:rPr>
          <w:rFonts w:ascii="Trebuchet MS" w:hAnsi="Trebuchet MS" w:cs="Calibri"/>
          <w:sz w:val="22"/>
          <w:szCs w:val="22"/>
          <w:lang w:eastAsia="ro-RO"/>
        </w:rPr>
        <w:t>istoricul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lui</w:t>
      </w:r>
      <w:proofErr w:type="spellEnd"/>
      <w:r w:rsidRPr="00B770AA">
        <w:rPr>
          <w:rFonts w:ascii="Trebuchet MS" w:hAnsi="Trebuchet MS" w:cs="Calibri"/>
          <w:sz w:val="22"/>
          <w:szCs w:val="22"/>
          <w:lang w:eastAsia="ro-RO"/>
        </w:rPr>
        <w:t xml:space="preserve"> A, nu se pot </w:t>
      </w:r>
      <w:proofErr w:type="spellStart"/>
      <w:r w:rsidRPr="00B770AA">
        <w:rPr>
          <w:rFonts w:ascii="Trebuchet MS" w:hAnsi="Trebuchet MS" w:cs="Calibri"/>
          <w:sz w:val="22"/>
          <w:szCs w:val="22"/>
          <w:lang w:eastAsia="ro-RO"/>
        </w:rPr>
        <w:t>identifica</w:t>
      </w:r>
      <w:proofErr w:type="spellEnd"/>
      <w:r w:rsidRPr="00B770AA">
        <w:rPr>
          <w:rFonts w:ascii="Trebuchet MS" w:hAnsi="Trebuchet MS" w:cs="Calibri"/>
          <w:sz w:val="22"/>
          <w:szCs w:val="22"/>
          <w:lang w:eastAsia="ro-RO"/>
        </w:rPr>
        <w:t xml:space="preserve"> 2 </w:t>
      </w:r>
      <w:proofErr w:type="spellStart"/>
      <w:r w:rsidRPr="00B770AA">
        <w:rPr>
          <w:rFonts w:ascii="Trebuchet MS" w:hAnsi="Trebuchet MS" w:cs="Calibri"/>
          <w:sz w:val="22"/>
          <w:szCs w:val="22"/>
          <w:lang w:eastAsia="ro-RO"/>
        </w:rPr>
        <w:t>exerciții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financiare</w:t>
      </w:r>
      <w:proofErr w:type="spellEnd"/>
      <w:r w:rsidRPr="00B770AA">
        <w:rPr>
          <w:rFonts w:ascii="Trebuchet MS" w:hAnsi="Trebuchet MS" w:cs="Calibri"/>
          <w:sz w:val="22"/>
          <w:szCs w:val="22"/>
          <w:lang w:eastAsia="ro-RO"/>
        </w:rPr>
        <w:t xml:space="preserve"> cu </w:t>
      </w:r>
      <w:proofErr w:type="spellStart"/>
      <w:r w:rsidRPr="00B770AA">
        <w:rPr>
          <w:rFonts w:ascii="Trebuchet MS" w:hAnsi="Trebuchet MS" w:cs="Calibri"/>
          <w:sz w:val="22"/>
          <w:szCs w:val="22"/>
          <w:lang w:eastAsia="ro-RO"/>
        </w:rPr>
        <w:t>încadrarea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aceeași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categorie</w:t>
      </w:r>
      <w:proofErr w:type="spellEnd"/>
      <w:r w:rsidRPr="00B770AA">
        <w:rPr>
          <w:rFonts w:ascii="Trebuchet MS" w:hAnsi="Trebuchet MS" w:cs="Calibri"/>
          <w:sz w:val="22"/>
          <w:szCs w:val="22"/>
          <w:lang w:eastAsia="ro-RO"/>
        </w:rPr>
        <w:t xml:space="preserve"> (i.e. de la </w:t>
      </w:r>
      <w:proofErr w:type="spellStart"/>
      <w:r w:rsidRPr="00B770AA">
        <w:rPr>
          <w:rFonts w:ascii="Trebuchet MS" w:hAnsi="Trebuchet MS" w:cs="Calibri"/>
          <w:sz w:val="22"/>
          <w:szCs w:val="22"/>
          <w:lang w:eastAsia="ro-RO"/>
        </w:rPr>
        <w:t>înființare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datele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lui</w:t>
      </w:r>
      <w:proofErr w:type="spellEnd"/>
      <w:r w:rsidRPr="00B770AA">
        <w:rPr>
          <w:rFonts w:ascii="Trebuchet MS" w:hAnsi="Trebuchet MS" w:cs="Calibri"/>
          <w:sz w:val="22"/>
          <w:szCs w:val="22"/>
          <w:lang w:eastAsia="ro-RO"/>
        </w:rPr>
        <w:t xml:space="preserve"> A au </w:t>
      </w:r>
      <w:proofErr w:type="spellStart"/>
      <w:r w:rsidRPr="00B770AA">
        <w:rPr>
          <w:rFonts w:ascii="Trebuchet MS" w:hAnsi="Trebuchet MS" w:cs="Calibri"/>
          <w:sz w:val="22"/>
          <w:szCs w:val="22"/>
          <w:lang w:eastAsia="ro-RO"/>
        </w:rPr>
        <w:t>fluctuat</w:t>
      </w:r>
      <w:proofErr w:type="spellEnd"/>
      <w:r w:rsidRPr="00B770AA">
        <w:rPr>
          <w:rFonts w:ascii="Trebuchet MS" w:hAnsi="Trebuchet MS" w:cs="Calibri"/>
          <w:sz w:val="22"/>
          <w:szCs w:val="22"/>
          <w:lang w:eastAsia="ro-RO"/>
        </w:rPr>
        <w:t xml:space="preserve">, de la an la an, sub </w:t>
      </w:r>
      <w:proofErr w:type="spellStart"/>
      <w:r w:rsidRPr="00B770AA">
        <w:rPr>
          <w:rFonts w:ascii="Trebuchet MS" w:hAnsi="Trebuchet MS" w:cs="Calibri"/>
          <w:sz w:val="22"/>
          <w:szCs w:val="22"/>
          <w:lang w:eastAsia="ro-RO"/>
        </w:rPr>
        <w:t>și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peste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plafonul</w:t>
      </w:r>
      <w:proofErr w:type="spellEnd"/>
      <w:r w:rsidRPr="00B770AA">
        <w:rPr>
          <w:rFonts w:ascii="Trebuchet MS" w:hAnsi="Trebuchet MS" w:cs="Calibri"/>
          <w:sz w:val="22"/>
          <w:szCs w:val="22"/>
          <w:lang w:eastAsia="ro-RO"/>
        </w:rPr>
        <w:t xml:space="preserve"> afferent </w:t>
      </w:r>
      <w:proofErr w:type="spellStart"/>
      <w:r w:rsidRPr="00B770AA">
        <w:rPr>
          <w:rFonts w:ascii="Trebuchet MS" w:hAnsi="Trebuchet MS" w:cs="Calibri"/>
          <w:sz w:val="22"/>
          <w:szCs w:val="22"/>
          <w:lang w:eastAsia="ro-RO"/>
        </w:rPr>
        <w:t>microîntreprinderilor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atunci</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va</w:t>
      </w:r>
      <w:proofErr w:type="spellEnd"/>
      <w:r w:rsidRPr="00B770AA">
        <w:rPr>
          <w:rFonts w:ascii="Trebuchet MS" w:hAnsi="Trebuchet MS" w:cs="Calibri"/>
          <w:sz w:val="22"/>
          <w:szCs w:val="22"/>
          <w:lang w:eastAsia="ro-RO"/>
        </w:rPr>
        <w:t xml:space="preserve"> fi </w:t>
      </w:r>
      <w:proofErr w:type="spellStart"/>
      <w:r w:rsidRPr="00B770AA">
        <w:rPr>
          <w:rFonts w:ascii="Trebuchet MS" w:hAnsi="Trebuchet MS" w:cs="Calibri"/>
          <w:sz w:val="22"/>
          <w:szCs w:val="22"/>
          <w:lang w:eastAsia="ro-RO"/>
        </w:rPr>
        <w:t>încadrată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categoria</w:t>
      </w:r>
      <w:proofErr w:type="spellEnd"/>
      <w:r w:rsidRPr="00B770AA">
        <w:rPr>
          <w:rFonts w:ascii="Trebuchet MS" w:hAnsi="Trebuchet MS" w:cs="Calibri"/>
          <w:sz w:val="22"/>
          <w:szCs w:val="22"/>
          <w:lang w:eastAsia="ro-RO"/>
        </w:rPr>
        <w:t xml:space="preserve"> IMM </w:t>
      </w:r>
      <w:proofErr w:type="spellStart"/>
      <w:r w:rsidRPr="00B770AA">
        <w:rPr>
          <w:rFonts w:ascii="Trebuchet MS" w:hAnsi="Trebuchet MS" w:cs="Calibri"/>
          <w:sz w:val="22"/>
          <w:szCs w:val="22"/>
          <w:lang w:eastAsia="ro-RO"/>
        </w:rPr>
        <w:t>aferentă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primului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exercițiu</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financiar</w:t>
      </w:r>
      <w:proofErr w:type="spellEnd"/>
      <w:r w:rsidRPr="00B770AA">
        <w:rPr>
          <w:rFonts w:ascii="Trebuchet MS" w:hAnsi="Trebuchet MS" w:cs="Calibri"/>
          <w:sz w:val="22"/>
          <w:szCs w:val="22"/>
          <w:lang w:eastAsia="ro-RO"/>
        </w:rPr>
        <w:t xml:space="preserve"> de la </w:t>
      </w:r>
      <w:proofErr w:type="spellStart"/>
      <w:r w:rsidRPr="00B770AA">
        <w:rPr>
          <w:rFonts w:ascii="Trebuchet MS" w:hAnsi="Trebuchet MS" w:cs="Calibri"/>
          <w:sz w:val="22"/>
          <w:szCs w:val="22"/>
          <w:lang w:eastAsia="ro-RO"/>
        </w:rPr>
        <w:t>înființare</w:t>
      </w:r>
      <w:proofErr w:type="spellEnd"/>
      <w:r w:rsidRPr="00B770AA">
        <w:rPr>
          <w:rFonts w:ascii="Trebuchet MS" w:hAnsi="Trebuchet MS" w:cs="Calibri"/>
          <w:sz w:val="22"/>
          <w:szCs w:val="22"/>
          <w:lang w:eastAsia="ro-RO"/>
        </w:rPr>
        <w:t>.</w:t>
      </w:r>
    </w:p>
    <w:p w:rsidR="00B770AA" w:rsidRPr="00B770AA" w:rsidRDefault="00B770AA" w:rsidP="00B770AA">
      <w:pPr>
        <w:autoSpaceDE w:val="0"/>
        <w:autoSpaceDN w:val="0"/>
        <w:adjustRightInd w:val="0"/>
        <w:jc w:val="both"/>
        <w:rPr>
          <w:rFonts w:ascii="Trebuchet MS" w:hAnsi="Trebuchet MS" w:cs="Calibri"/>
          <w:sz w:val="22"/>
          <w:szCs w:val="22"/>
          <w:lang w:eastAsia="ro-RO"/>
        </w:rPr>
      </w:pPr>
    </w:p>
    <w:p w:rsidR="00B770AA" w:rsidRPr="00B770AA" w:rsidRDefault="00B770AA"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Bold"/>
          <w:b/>
          <w:bCs/>
          <w:sz w:val="22"/>
          <w:szCs w:val="22"/>
          <w:lang w:eastAsia="ro-RO"/>
        </w:rPr>
        <w:t>Excepție</w:t>
      </w:r>
      <w:proofErr w:type="spellEnd"/>
      <w:r w:rsidRPr="00B770AA">
        <w:rPr>
          <w:rFonts w:ascii="Trebuchet MS" w:hAnsi="Trebuchet MS" w:cs="Calibri-Bold"/>
          <w:b/>
          <w:bCs/>
          <w:sz w:val="22"/>
          <w:szCs w:val="22"/>
          <w:lang w:eastAsia="ro-RO"/>
        </w:rPr>
        <w:t xml:space="preserve">! </w:t>
      </w:r>
      <w:proofErr w:type="spellStart"/>
      <w:r w:rsidRPr="00B770AA">
        <w:rPr>
          <w:rFonts w:ascii="Trebuchet MS" w:hAnsi="Trebuchet MS" w:cs="Calibri"/>
          <w:sz w:val="22"/>
          <w:szCs w:val="22"/>
          <w:lang w:eastAsia="ro-RO"/>
        </w:rPr>
        <w:t>Regula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celor</w:t>
      </w:r>
      <w:proofErr w:type="spellEnd"/>
      <w:r w:rsidRPr="00B770AA">
        <w:rPr>
          <w:rFonts w:ascii="Trebuchet MS" w:hAnsi="Trebuchet MS" w:cs="Calibri"/>
          <w:sz w:val="22"/>
          <w:szCs w:val="22"/>
          <w:lang w:eastAsia="ro-RO"/>
        </w:rPr>
        <w:t xml:space="preserve"> 2 </w:t>
      </w:r>
      <w:proofErr w:type="spellStart"/>
      <w:r w:rsidRPr="00B770AA">
        <w:rPr>
          <w:rFonts w:ascii="Trebuchet MS" w:hAnsi="Trebuchet MS" w:cs="Calibri"/>
          <w:sz w:val="22"/>
          <w:szCs w:val="22"/>
          <w:lang w:eastAsia="ro-RO"/>
        </w:rPr>
        <w:t>exerciţii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financiare</w:t>
      </w:r>
      <w:proofErr w:type="spellEnd"/>
      <w:r w:rsidRPr="00B770AA">
        <w:rPr>
          <w:rFonts w:ascii="Trebuchet MS" w:hAnsi="Trebuchet MS" w:cs="Calibri"/>
          <w:sz w:val="22"/>
          <w:szCs w:val="22"/>
          <w:lang w:eastAsia="ro-RO"/>
        </w:rPr>
        <w:t xml:space="preserve"> consecutive nu se </w:t>
      </w:r>
      <w:proofErr w:type="spellStart"/>
      <w:r w:rsidRPr="00B770AA">
        <w:rPr>
          <w:rFonts w:ascii="Trebuchet MS" w:hAnsi="Trebuchet MS" w:cs="Calibri"/>
          <w:sz w:val="22"/>
          <w:szCs w:val="22"/>
          <w:lang w:eastAsia="ro-RO"/>
        </w:rPr>
        <w:t>aplică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cazul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care </w:t>
      </w:r>
      <w:proofErr w:type="spellStart"/>
      <w:r w:rsidRPr="00B770AA">
        <w:rPr>
          <w:rFonts w:ascii="Trebuchet MS" w:hAnsi="Trebuchet MS" w:cs="Calibri"/>
          <w:sz w:val="22"/>
          <w:szCs w:val="22"/>
          <w:lang w:eastAsia="ro-RO"/>
        </w:rPr>
        <w:t>pragurile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aferente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categoriilor</w:t>
      </w:r>
      <w:proofErr w:type="spellEnd"/>
      <w:r w:rsidRPr="00B770AA">
        <w:rPr>
          <w:rFonts w:ascii="Trebuchet MS" w:hAnsi="Trebuchet MS" w:cs="Calibri"/>
          <w:sz w:val="22"/>
          <w:szCs w:val="22"/>
          <w:lang w:eastAsia="ro-RO"/>
        </w:rPr>
        <w:t xml:space="preserve"> IMM </w:t>
      </w:r>
      <w:proofErr w:type="spellStart"/>
      <w:r w:rsidRPr="00B770AA">
        <w:rPr>
          <w:rFonts w:ascii="Trebuchet MS" w:hAnsi="Trebuchet MS" w:cs="Calibri"/>
          <w:sz w:val="22"/>
          <w:szCs w:val="22"/>
          <w:lang w:eastAsia="ro-RO"/>
        </w:rPr>
        <w:t>sunt</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depășite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urmare</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unei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modificări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structura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acționariatului</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unei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fuziuni</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unei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achiziții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modificări</w:t>
      </w:r>
      <w:proofErr w:type="spellEnd"/>
      <w:r w:rsidRPr="00B770AA">
        <w:rPr>
          <w:rFonts w:ascii="Trebuchet MS" w:hAnsi="Trebuchet MS" w:cs="Calibri"/>
          <w:sz w:val="22"/>
          <w:szCs w:val="22"/>
          <w:lang w:eastAsia="ro-RO"/>
        </w:rPr>
        <w:t xml:space="preserve"> care nu au, de </w:t>
      </w:r>
      <w:proofErr w:type="spellStart"/>
      <w:r w:rsidRPr="00B770AA">
        <w:rPr>
          <w:rFonts w:ascii="Trebuchet MS" w:hAnsi="Trebuchet MS" w:cs="Calibri"/>
          <w:sz w:val="22"/>
          <w:szCs w:val="22"/>
          <w:lang w:eastAsia="ro-RO"/>
        </w:rPr>
        <w:t>regulă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caracter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temporar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și</w:t>
      </w:r>
      <w:proofErr w:type="spellEnd"/>
      <w:r w:rsidRPr="00B770AA">
        <w:rPr>
          <w:rFonts w:ascii="Trebuchet MS" w:hAnsi="Trebuchet MS" w:cs="Calibri"/>
          <w:sz w:val="22"/>
          <w:szCs w:val="22"/>
          <w:lang w:eastAsia="ro-RO"/>
        </w:rPr>
        <w:t xml:space="preserve"> nu </w:t>
      </w:r>
      <w:proofErr w:type="spellStart"/>
      <w:r w:rsidRPr="00B770AA">
        <w:rPr>
          <w:rFonts w:ascii="Trebuchet MS" w:hAnsi="Trebuchet MS" w:cs="Calibri"/>
          <w:sz w:val="22"/>
          <w:szCs w:val="22"/>
          <w:lang w:eastAsia="ro-RO"/>
        </w:rPr>
        <w:t>sunt</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supuse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efectelor</w:t>
      </w:r>
      <w:proofErr w:type="spellEnd"/>
      <w:r w:rsidRPr="00B770AA">
        <w:rPr>
          <w:rFonts w:ascii="Trebuchet MS" w:hAnsi="Trebuchet MS" w:cs="Calibri"/>
          <w:sz w:val="22"/>
          <w:szCs w:val="22"/>
          <w:lang w:eastAsia="ro-RO"/>
        </w:rPr>
        <w:t xml:space="preserve"> de </w:t>
      </w:r>
      <w:proofErr w:type="spellStart"/>
      <w:r w:rsidRPr="00B770AA">
        <w:rPr>
          <w:rFonts w:ascii="Trebuchet MS" w:hAnsi="Trebuchet MS" w:cs="Calibri"/>
          <w:sz w:val="22"/>
          <w:szCs w:val="22"/>
          <w:lang w:eastAsia="ro-RO"/>
        </w:rPr>
        <w:t>volatilitate</w:t>
      </w:r>
      <w:proofErr w:type="spellEnd"/>
      <w:r w:rsidRPr="00B770AA">
        <w:rPr>
          <w:rFonts w:ascii="Trebuchet MS" w:hAnsi="Trebuchet MS" w:cs="Calibri"/>
          <w:sz w:val="22"/>
          <w:szCs w:val="22"/>
          <w:lang w:eastAsia="ro-RO"/>
        </w:rPr>
        <w:t xml:space="preserve"> (i.e. nu </w:t>
      </w:r>
      <w:proofErr w:type="spellStart"/>
      <w:r w:rsidRPr="00B770AA">
        <w:rPr>
          <w:rFonts w:ascii="Trebuchet MS" w:hAnsi="Trebuchet MS" w:cs="Calibri"/>
          <w:sz w:val="22"/>
          <w:szCs w:val="22"/>
          <w:lang w:eastAsia="ro-RO"/>
        </w:rPr>
        <w:t>sunt</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conjucturale</w:t>
      </w:r>
      <w:proofErr w:type="spellEnd"/>
      <w:r w:rsidRPr="00B770AA">
        <w:rPr>
          <w:rFonts w:ascii="Trebuchet MS" w:hAnsi="Trebuchet MS" w:cs="Calibri"/>
          <w:sz w:val="22"/>
          <w:szCs w:val="22"/>
          <w:lang w:eastAsia="ro-RO"/>
        </w:rPr>
        <w:t xml:space="preserve">). </w:t>
      </w:r>
    </w:p>
    <w:p w:rsidR="00B770AA" w:rsidRDefault="00B770AA" w:rsidP="00B770AA">
      <w:pPr>
        <w:autoSpaceDE w:val="0"/>
        <w:autoSpaceDN w:val="0"/>
        <w:adjustRightInd w:val="0"/>
        <w:jc w:val="both"/>
        <w:rPr>
          <w:rFonts w:ascii="Trebuchet MS" w:hAnsi="Trebuchet MS" w:cs="Calibri"/>
          <w:sz w:val="22"/>
          <w:szCs w:val="22"/>
          <w:lang w:eastAsia="ro-RO"/>
        </w:rPr>
      </w:pPr>
      <w:proofErr w:type="spellStart"/>
      <w:r w:rsidRPr="00B770AA">
        <w:rPr>
          <w:rFonts w:ascii="Trebuchet MS" w:hAnsi="Trebuchet MS" w:cs="Calibri"/>
          <w:sz w:val="22"/>
          <w:szCs w:val="22"/>
          <w:lang w:eastAsia="ro-RO"/>
        </w:rPr>
        <w:t>Întreprinderile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cadrul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cărora</w:t>
      </w:r>
      <w:proofErr w:type="spellEnd"/>
      <w:r w:rsidRPr="00B770AA">
        <w:rPr>
          <w:rFonts w:ascii="Trebuchet MS" w:hAnsi="Trebuchet MS" w:cs="Calibri"/>
          <w:sz w:val="22"/>
          <w:szCs w:val="22"/>
          <w:lang w:eastAsia="ro-RO"/>
        </w:rPr>
        <w:t xml:space="preserve"> are </w:t>
      </w:r>
      <w:proofErr w:type="spellStart"/>
      <w:r w:rsidRPr="00B770AA">
        <w:rPr>
          <w:rFonts w:ascii="Trebuchet MS" w:hAnsi="Trebuchet MS" w:cs="Calibri"/>
          <w:sz w:val="22"/>
          <w:szCs w:val="22"/>
          <w:lang w:eastAsia="ro-RO"/>
        </w:rPr>
        <w:t>loc</w:t>
      </w:r>
      <w:proofErr w:type="spellEnd"/>
      <w:r w:rsidRPr="00B770AA">
        <w:rPr>
          <w:rFonts w:ascii="Trebuchet MS" w:hAnsi="Trebuchet MS" w:cs="Calibri"/>
          <w:sz w:val="22"/>
          <w:szCs w:val="22"/>
          <w:lang w:eastAsia="ro-RO"/>
        </w:rPr>
        <w:t xml:space="preserve"> o </w:t>
      </w:r>
      <w:proofErr w:type="spellStart"/>
      <w:r w:rsidRPr="00B770AA">
        <w:rPr>
          <w:rFonts w:ascii="Trebuchet MS" w:hAnsi="Trebuchet MS" w:cs="Calibri"/>
          <w:sz w:val="22"/>
          <w:szCs w:val="22"/>
          <w:lang w:eastAsia="ro-RO"/>
        </w:rPr>
        <w:t>modificare</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acționariatului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vor</w:t>
      </w:r>
      <w:proofErr w:type="spellEnd"/>
      <w:r w:rsidRPr="00B770AA">
        <w:rPr>
          <w:rFonts w:ascii="Trebuchet MS" w:hAnsi="Trebuchet MS" w:cs="Calibri"/>
          <w:sz w:val="22"/>
          <w:szCs w:val="22"/>
          <w:lang w:eastAsia="ro-RO"/>
        </w:rPr>
        <w:t xml:space="preserve"> fi </w:t>
      </w:r>
      <w:proofErr w:type="spellStart"/>
      <w:r w:rsidRPr="00B770AA">
        <w:rPr>
          <w:rFonts w:ascii="Trebuchet MS" w:hAnsi="Trebuchet MS" w:cs="Calibri"/>
          <w:sz w:val="22"/>
          <w:szCs w:val="22"/>
          <w:lang w:eastAsia="ro-RO"/>
        </w:rPr>
        <w:t>analizate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baza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structurii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acționariatului</w:t>
      </w:r>
      <w:proofErr w:type="spellEnd"/>
      <w:r w:rsidRPr="00B770AA">
        <w:rPr>
          <w:rFonts w:ascii="Trebuchet MS" w:hAnsi="Trebuchet MS" w:cs="Calibri"/>
          <w:sz w:val="22"/>
          <w:szCs w:val="22"/>
          <w:lang w:eastAsia="ro-RO"/>
        </w:rPr>
        <w:t xml:space="preserve"> la </w:t>
      </w:r>
      <w:proofErr w:type="spellStart"/>
      <w:r w:rsidRPr="00B770AA">
        <w:rPr>
          <w:rFonts w:ascii="Trebuchet MS" w:hAnsi="Trebuchet MS" w:cs="Calibri"/>
          <w:sz w:val="22"/>
          <w:szCs w:val="22"/>
          <w:lang w:eastAsia="ro-RO"/>
        </w:rPr>
        <w:t>momentul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respectivei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modificări</w:t>
      </w:r>
      <w:proofErr w:type="spellEnd"/>
      <w:r w:rsidRPr="00B770AA">
        <w:rPr>
          <w:rFonts w:ascii="Trebuchet MS" w:hAnsi="Trebuchet MS" w:cs="Calibri"/>
          <w:sz w:val="22"/>
          <w:szCs w:val="22"/>
          <w:lang w:eastAsia="ro-RO"/>
        </w:rPr>
        <w:t xml:space="preserve"> (e.g. </w:t>
      </w:r>
      <w:proofErr w:type="spellStart"/>
      <w:r w:rsidRPr="00B770AA">
        <w:rPr>
          <w:rFonts w:ascii="Trebuchet MS" w:hAnsi="Trebuchet MS" w:cs="Calibri"/>
          <w:sz w:val="22"/>
          <w:szCs w:val="22"/>
          <w:lang w:eastAsia="ro-RO"/>
        </w:rPr>
        <w:t>tranzacții</w:t>
      </w:r>
      <w:proofErr w:type="spellEnd"/>
      <w:r w:rsidRPr="00B770AA">
        <w:rPr>
          <w:rFonts w:ascii="Trebuchet MS" w:hAnsi="Trebuchet MS" w:cs="Calibri"/>
          <w:sz w:val="22"/>
          <w:szCs w:val="22"/>
          <w:lang w:eastAsia="ro-RO"/>
        </w:rPr>
        <w:t xml:space="preserve">), nu la </w:t>
      </w:r>
      <w:proofErr w:type="spellStart"/>
      <w:r w:rsidRPr="00B770AA">
        <w:rPr>
          <w:rFonts w:ascii="Trebuchet MS" w:hAnsi="Trebuchet MS" w:cs="Calibri"/>
          <w:sz w:val="22"/>
          <w:szCs w:val="22"/>
          <w:lang w:eastAsia="ro-RO"/>
        </w:rPr>
        <w:t>încheierea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exercițiului</w:t>
      </w:r>
      <w:proofErr w:type="spellEnd"/>
      <w:r w:rsidRPr="00B770AA">
        <w:rPr>
          <w:rFonts w:ascii="Trebuchet MS" w:hAnsi="Trebuchet MS" w:cs="Calibri"/>
          <w:sz w:val="22"/>
          <w:szCs w:val="22"/>
          <w:lang w:eastAsia="ro-RO"/>
        </w:rPr>
        <w:t xml:space="preserve"> fiscal precedent. </w:t>
      </w:r>
      <w:proofErr w:type="spellStart"/>
      <w:r w:rsidRPr="00B770AA">
        <w:rPr>
          <w:rFonts w:ascii="Trebuchet MS" w:hAnsi="Trebuchet MS" w:cs="Calibri"/>
          <w:sz w:val="22"/>
          <w:szCs w:val="22"/>
          <w:lang w:eastAsia="ro-RO"/>
        </w:rPr>
        <w:t>Astfel</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pierderea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calității</w:t>
      </w:r>
      <w:proofErr w:type="spellEnd"/>
      <w:r w:rsidRPr="00B770AA">
        <w:rPr>
          <w:rFonts w:ascii="Trebuchet MS" w:hAnsi="Trebuchet MS" w:cs="Calibri"/>
          <w:sz w:val="22"/>
          <w:szCs w:val="22"/>
          <w:lang w:eastAsia="ro-RO"/>
        </w:rPr>
        <w:t xml:space="preserve"> de </w:t>
      </w:r>
      <w:proofErr w:type="spellStart"/>
      <w:r w:rsidRPr="00B770AA">
        <w:rPr>
          <w:rFonts w:ascii="Trebuchet MS" w:hAnsi="Trebuchet MS" w:cs="Calibri"/>
          <w:sz w:val="22"/>
          <w:szCs w:val="22"/>
          <w:lang w:eastAsia="ro-RO"/>
        </w:rPr>
        <w:t>microîntreprindere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întreprindere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mică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sau</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mijlocie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poate</w:t>
      </w:r>
      <w:proofErr w:type="spellEnd"/>
      <w:r w:rsidRPr="00B770AA">
        <w:rPr>
          <w:rFonts w:ascii="Trebuchet MS" w:hAnsi="Trebuchet MS" w:cs="Calibri"/>
          <w:sz w:val="22"/>
          <w:szCs w:val="22"/>
          <w:lang w:eastAsia="ro-RO"/>
        </w:rPr>
        <w:t xml:space="preserve"> fi </w:t>
      </w:r>
      <w:proofErr w:type="spellStart"/>
      <w:r w:rsidRPr="00B770AA">
        <w:rPr>
          <w:rFonts w:ascii="Trebuchet MS" w:hAnsi="Trebuchet MS" w:cs="Calibri"/>
          <w:sz w:val="22"/>
          <w:szCs w:val="22"/>
          <w:lang w:eastAsia="ro-RO"/>
        </w:rPr>
        <w:t>imediată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nefiind</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necesară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depășirea</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pragurilor</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pe</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parcursul</w:t>
      </w:r>
      <w:proofErr w:type="spellEnd"/>
      <w:r w:rsidRPr="00B770AA">
        <w:rPr>
          <w:rFonts w:ascii="Trebuchet MS" w:hAnsi="Trebuchet MS" w:cs="Calibri"/>
          <w:sz w:val="22"/>
          <w:szCs w:val="22"/>
          <w:lang w:eastAsia="ro-RO"/>
        </w:rPr>
        <w:t xml:space="preserve"> a </w:t>
      </w:r>
      <w:proofErr w:type="spellStart"/>
      <w:r w:rsidRPr="00B770AA">
        <w:rPr>
          <w:rFonts w:ascii="Trebuchet MS" w:hAnsi="Trebuchet MS" w:cs="Calibri"/>
          <w:sz w:val="22"/>
          <w:szCs w:val="22"/>
          <w:lang w:eastAsia="ro-RO"/>
        </w:rPr>
        <w:t>două</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exerciții</w:t>
      </w:r>
      <w:proofErr w:type="spellEnd"/>
      <w:r w:rsidRPr="00B770AA">
        <w:rPr>
          <w:rFonts w:ascii="Trebuchet MS" w:hAnsi="Trebuchet MS" w:cs="Calibri"/>
          <w:sz w:val="22"/>
          <w:szCs w:val="22"/>
          <w:lang w:eastAsia="ro-RO"/>
        </w:rPr>
        <w:t xml:space="preserve"> </w:t>
      </w:r>
      <w:proofErr w:type="spellStart"/>
      <w:r w:rsidRPr="00B770AA">
        <w:rPr>
          <w:rFonts w:ascii="Trebuchet MS" w:hAnsi="Trebuchet MS" w:cs="Calibri"/>
          <w:sz w:val="22"/>
          <w:szCs w:val="22"/>
          <w:lang w:eastAsia="ro-RO"/>
        </w:rPr>
        <w:t>fiscale</w:t>
      </w:r>
      <w:proofErr w:type="spellEnd"/>
      <w:r w:rsidRPr="00B770AA">
        <w:rPr>
          <w:rFonts w:ascii="Trebuchet MS" w:hAnsi="Trebuchet MS" w:cs="Calibri"/>
          <w:sz w:val="22"/>
          <w:szCs w:val="22"/>
          <w:lang w:eastAsia="ro-RO"/>
        </w:rPr>
        <w:t xml:space="preserve"> consecutive.</w:t>
      </w: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Default="00FA3849" w:rsidP="00B770AA">
      <w:pPr>
        <w:autoSpaceDE w:val="0"/>
        <w:autoSpaceDN w:val="0"/>
        <w:adjustRightInd w:val="0"/>
        <w:jc w:val="both"/>
        <w:rPr>
          <w:rFonts w:ascii="Trebuchet MS" w:hAnsi="Trebuchet MS" w:cs="Calibri"/>
          <w:sz w:val="22"/>
          <w:szCs w:val="22"/>
          <w:lang w:eastAsia="ro-RO"/>
        </w:rPr>
      </w:pPr>
    </w:p>
    <w:p w:rsidR="00FA3849" w:rsidRPr="00952C9A" w:rsidRDefault="00FA3849" w:rsidP="00952C9A">
      <w:pPr>
        <w:autoSpaceDE w:val="0"/>
        <w:autoSpaceDN w:val="0"/>
        <w:adjustRightInd w:val="0"/>
        <w:jc w:val="both"/>
        <w:rPr>
          <w:rFonts w:ascii="Trebuchet MS" w:hAnsi="Trebuchet MS" w:cs="Calibri-Bold"/>
          <w:b/>
          <w:bCs/>
          <w:color w:val="000000"/>
          <w:sz w:val="22"/>
          <w:szCs w:val="22"/>
          <w:lang w:eastAsia="ro-RO"/>
        </w:rPr>
      </w:pPr>
      <w:proofErr w:type="spellStart"/>
      <w:r w:rsidRPr="00952C9A">
        <w:rPr>
          <w:rFonts w:ascii="Trebuchet MS" w:hAnsi="Trebuchet MS" w:cs="Calibri-Bold"/>
          <w:b/>
          <w:bCs/>
          <w:color w:val="000000"/>
          <w:sz w:val="22"/>
          <w:szCs w:val="22"/>
          <w:lang w:eastAsia="ro-RO"/>
        </w:rPr>
        <w:t>Exemple</w:t>
      </w:r>
      <w:proofErr w:type="spellEnd"/>
    </w:p>
    <w:p w:rsidR="00FA3849" w:rsidRPr="00952C9A" w:rsidRDefault="00FA3849" w:rsidP="00952C9A">
      <w:pPr>
        <w:autoSpaceDE w:val="0"/>
        <w:autoSpaceDN w:val="0"/>
        <w:adjustRightInd w:val="0"/>
        <w:jc w:val="both"/>
        <w:rPr>
          <w:rFonts w:ascii="Trebuchet MS" w:hAnsi="Trebuchet MS" w:cs="Calibri-Bold"/>
          <w:b/>
          <w:bCs/>
          <w:color w:val="0070C1"/>
          <w:sz w:val="22"/>
          <w:szCs w:val="22"/>
          <w:lang w:eastAsia="ro-RO"/>
        </w:rPr>
      </w:pPr>
      <w:r w:rsidRPr="00952C9A">
        <w:rPr>
          <w:rFonts w:ascii="Trebuchet MS" w:hAnsi="Trebuchet MS" w:cs="Calibri-Bold"/>
          <w:b/>
          <w:bCs/>
          <w:color w:val="0070C1"/>
          <w:sz w:val="22"/>
          <w:szCs w:val="22"/>
          <w:lang w:eastAsia="ro-RO"/>
        </w:rPr>
        <w:t>EXEMPLUL 1</w:t>
      </w:r>
    </w:p>
    <w:p w:rsidR="00FA3849" w:rsidRPr="00952C9A" w:rsidRDefault="00FA3849" w:rsidP="00952C9A">
      <w:pPr>
        <w:tabs>
          <w:tab w:val="left" w:pos="2403"/>
        </w:tabs>
        <w:autoSpaceDE w:val="0"/>
        <w:autoSpaceDN w:val="0"/>
        <w:adjustRightInd w:val="0"/>
        <w:jc w:val="both"/>
        <w:rPr>
          <w:rFonts w:ascii="Trebuchet MS" w:hAnsi="Trebuchet MS" w:cs="Calibri-Bold"/>
          <w:b/>
          <w:bCs/>
          <w:color w:val="0070C1"/>
          <w:sz w:val="22"/>
          <w:szCs w:val="22"/>
          <w:lang w:eastAsia="ro-RO"/>
        </w:rPr>
      </w:pPr>
      <w:proofErr w:type="spellStart"/>
      <w:r w:rsidRPr="00952C9A">
        <w:rPr>
          <w:rFonts w:ascii="Trebuchet MS" w:hAnsi="Trebuchet MS" w:cs="Calibri-Bold"/>
          <w:b/>
          <w:bCs/>
          <w:color w:val="0070C1"/>
          <w:sz w:val="22"/>
          <w:szCs w:val="22"/>
          <w:lang w:eastAsia="ro-RO"/>
        </w:rPr>
        <w:t>Întreprinderi</w:t>
      </w:r>
      <w:proofErr w:type="spellEnd"/>
      <w:r w:rsidRPr="00952C9A">
        <w:rPr>
          <w:rFonts w:ascii="Trebuchet MS" w:hAnsi="Trebuchet MS" w:cs="Calibri-Bold"/>
          <w:b/>
          <w:bCs/>
          <w:color w:val="0070C1"/>
          <w:sz w:val="22"/>
          <w:szCs w:val="22"/>
          <w:lang w:eastAsia="ro-RO"/>
        </w:rPr>
        <w:t xml:space="preserve"> legate</w:t>
      </w:r>
      <w:r w:rsidR="00952C9A" w:rsidRPr="00952C9A">
        <w:rPr>
          <w:rFonts w:ascii="Trebuchet MS" w:hAnsi="Trebuchet MS" w:cs="Calibri-Bold"/>
          <w:b/>
          <w:bCs/>
          <w:color w:val="0070C1"/>
          <w:sz w:val="22"/>
          <w:szCs w:val="22"/>
          <w:lang w:eastAsia="ro-RO"/>
        </w:rPr>
        <w:tab/>
      </w:r>
    </w:p>
    <w:p w:rsidR="00FA3849" w:rsidRPr="00952C9A" w:rsidRDefault="00FA3849" w:rsidP="00952C9A">
      <w:pPr>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Total A = 100 % din A + 100 % din B + 100 % din C + 100 % din D</w:t>
      </w:r>
    </w:p>
    <w:p w:rsidR="00FA3849" w:rsidRDefault="00FA3849" w:rsidP="00FA3849">
      <w:pPr>
        <w:autoSpaceDE w:val="0"/>
        <w:autoSpaceDN w:val="0"/>
        <w:adjustRightInd w:val="0"/>
        <w:jc w:val="both"/>
        <w:rPr>
          <w:rFonts w:ascii="Calibri" w:hAnsi="Calibri" w:cs="Calibri"/>
          <w:color w:val="000000"/>
          <w:sz w:val="22"/>
          <w:szCs w:val="22"/>
          <w:lang w:eastAsia="ro-RO"/>
        </w:rPr>
      </w:pPr>
    </w:p>
    <w:p w:rsidR="00FA3849" w:rsidRDefault="00FA3849" w:rsidP="00FA3849">
      <w:pPr>
        <w:autoSpaceDE w:val="0"/>
        <w:autoSpaceDN w:val="0"/>
        <w:adjustRightInd w:val="0"/>
        <w:rPr>
          <w:rFonts w:ascii="Trebuchet MS" w:hAnsi="Trebuchet MS" w:cs="Calibri"/>
          <w:sz w:val="22"/>
          <w:szCs w:val="22"/>
          <w:lang w:eastAsia="ro-RO"/>
        </w:rPr>
      </w:pPr>
      <w:r w:rsidRPr="00FA3849">
        <w:rPr>
          <w:rFonts w:ascii="Trebuchet MS" w:hAnsi="Trebuchet MS" w:cs="Calibri"/>
          <w:noProof/>
          <w:sz w:val="22"/>
          <w:szCs w:val="22"/>
        </w:rPr>
        <w:drawing>
          <wp:inline distT="0" distB="0" distL="0" distR="0">
            <wp:extent cx="6797166" cy="6273107"/>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17492" cy="6291866"/>
                    </a:xfrm>
                    <a:prstGeom prst="rect">
                      <a:avLst/>
                    </a:prstGeom>
                    <a:noFill/>
                    <a:ln>
                      <a:noFill/>
                    </a:ln>
                  </pic:spPr>
                </pic:pic>
              </a:graphicData>
            </a:graphic>
          </wp:inline>
        </w:drawing>
      </w:r>
    </w:p>
    <w:p w:rsidR="00FA3849" w:rsidRDefault="00FA3849"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Default="00947751" w:rsidP="00FA3849">
      <w:pPr>
        <w:autoSpaceDE w:val="0"/>
        <w:autoSpaceDN w:val="0"/>
        <w:adjustRightInd w:val="0"/>
        <w:rPr>
          <w:rFonts w:ascii="Trebuchet MS" w:hAnsi="Trebuchet MS" w:cs="Calibri"/>
          <w:sz w:val="22"/>
          <w:szCs w:val="22"/>
          <w:lang w:eastAsia="ro-RO"/>
        </w:rPr>
      </w:pPr>
    </w:p>
    <w:p w:rsidR="00947751" w:rsidRPr="00952C9A" w:rsidRDefault="00947751" w:rsidP="00947751">
      <w:pPr>
        <w:autoSpaceDE w:val="0"/>
        <w:autoSpaceDN w:val="0"/>
        <w:adjustRightInd w:val="0"/>
        <w:rPr>
          <w:rFonts w:ascii="Trebuchet MS" w:hAnsi="Trebuchet MS" w:cs="Calibri-Bold"/>
          <w:b/>
          <w:bCs/>
          <w:color w:val="0070C1"/>
          <w:sz w:val="22"/>
          <w:szCs w:val="22"/>
          <w:lang w:eastAsia="ro-RO"/>
        </w:rPr>
      </w:pPr>
      <w:r w:rsidRPr="00952C9A">
        <w:rPr>
          <w:rFonts w:ascii="Trebuchet MS" w:hAnsi="Trebuchet MS" w:cs="Calibri-Bold"/>
          <w:b/>
          <w:bCs/>
          <w:color w:val="0070C1"/>
          <w:sz w:val="22"/>
          <w:szCs w:val="22"/>
          <w:lang w:eastAsia="ro-RO"/>
        </w:rPr>
        <w:t>EXEMPLUL 2</w:t>
      </w:r>
    </w:p>
    <w:p w:rsidR="00947751" w:rsidRPr="00952C9A" w:rsidRDefault="00947751" w:rsidP="00947751">
      <w:pPr>
        <w:autoSpaceDE w:val="0"/>
        <w:autoSpaceDN w:val="0"/>
        <w:adjustRightInd w:val="0"/>
        <w:rPr>
          <w:rFonts w:ascii="Trebuchet MS" w:hAnsi="Trebuchet MS" w:cs="Calibri-Bold"/>
          <w:b/>
          <w:bCs/>
          <w:color w:val="0070C1"/>
          <w:sz w:val="22"/>
          <w:szCs w:val="22"/>
          <w:lang w:eastAsia="ro-RO"/>
        </w:rPr>
      </w:pPr>
      <w:proofErr w:type="spellStart"/>
      <w:r w:rsidRPr="00952C9A">
        <w:rPr>
          <w:rFonts w:ascii="Trebuchet MS" w:hAnsi="Trebuchet MS" w:cs="Calibri-Bold"/>
          <w:b/>
          <w:bCs/>
          <w:color w:val="0070C1"/>
          <w:sz w:val="22"/>
          <w:szCs w:val="22"/>
          <w:lang w:eastAsia="ro-RO"/>
        </w:rPr>
        <w:t>Întreprinderi</w:t>
      </w:r>
      <w:proofErr w:type="spellEnd"/>
      <w:r w:rsidRPr="00952C9A">
        <w:rPr>
          <w:rFonts w:ascii="Trebuchet MS" w:hAnsi="Trebuchet MS" w:cs="Calibri-Bold"/>
          <w:b/>
          <w:bCs/>
          <w:color w:val="0070C1"/>
          <w:sz w:val="22"/>
          <w:szCs w:val="22"/>
          <w:lang w:eastAsia="ro-RO"/>
        </w:rPr>
        <w:t xml:space="preserve"> </w:t>
      </w:r>
      <w:proofErr w:type="spellStart"/>
      <w:r w:rsidRPr="00952C9A">
        <w:rPr>
          <w:rFonts w:ascii="Trebuchet MS" w:hAnsi="Trebuchet MS" w:cs="Calibri-Bold"/>
          <w:b/>
          <w:bCs/>
          <w:color w:val="0070C1"/>
          <w:sz w:val="22"/>
          <w:szCs w:val="22"/>
          <w:lang w:eastAsia="ro-RO"/>
        </w:rPr>
        <w:t>partenere</w:t>
      </w:r>
      <w:proofErr w:type="spellEnd"/>
    </w:p>
    <w:p w:rsidR="00947751" w:rsidRPr="00952C9A" w:rsidRDefault="00947751" w:rsidP="00947751">
      <w:pPr>
        <w:autoSpaceDE w:val="0"/>
        <w:autoSpaceDN w:val="0"/>
        <w:adjustRightInd w:val="0"/>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Total A = 100 % din A + 25 % din B + 33 % din C + 49 % din D</w:t>
      </w:r>
    </w:p>
    <w:p w:rsidR="00947751" w:rsidRDefault="00947751" w:rsidP="00947751">
      <w:pPr>
        <w:autoSpaceDE w:val="0"/>
        <w:autoSpaceDN w:val="0"/>
        <w:adjustRightInd w:val="0"/>
        <w:rPr>
          <w:rFonts w:ascii="Calibri" w:hAnsi="Calibri" w:cs="Calibri"/>
          <w:color w:val="000000"/>
          <w:sz w:val="22"/>
          <w:szCs w:val="22"/>
          <w:lang w:eastAsia="ro-RO"/>
        </w:rPr>
      </w:pPr>
    </w:p>
    <w:p w:rsidR="00947751" w:rsidRDefault="00947751" w:rsidP="00947751">
      <w:pPr>
        <w:autoSpaceDE w:val="0"/>
        <w:autoSpaceDN w:val="0"/>
        <w:adjustRightInd w:val="0"/>
        <w:rPr>
          <w:rFonts w:ascii="Trebuchet MS" w:hAnsi="Trebuchet MS" w:cs="Calibri"/>
          <w:sz w:val="22"/>
          <w:szCs w:val="22"/>
          <w:lang w:eastAsia="ro-RO"/>
        </w:rPr>
      </w:pPr>
      <w:r w:rsidRPr="00947751">
        <w:rPr>
          <w:rFonts w:ascii="Trebuchet MS" w:hAnsi="Trebuchet MS" w:cs="Calibri"/>
          <w:noProof/>
          <w:sz w:val="22"/>
          <w:szCs w:val="22"/>
        </w:rPr>
        <w:drawing>
          <wp:inline distT="0" distB="0" distL="0" distR="0">
            <wp:extent cx="5972810" cy="5814534"/>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72810" cy="5814534"/>
                    </a:xfrm>
                    <a:prstGeom prst="rect">
                      <a:avLst/>
                    </a:prstGeom>
                    <a:noFill/>
                    <a:ln>
                      <a:noFill/>
                    </a:ln>
                  </pic:spPr>
                </pic:pic>
              </a:graphicData>
            </a:graphic>
          </wp:inline>
        </w:drawing>
      </w: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Default="00952C9A" w:rsidP="00947751">
      <w:pPr>
        <w:autoSpaceDE w:val="0"/>
        <w:autoSpaceDN w:val="0"/>
        <w:adjustRightInd w:val="0"/>
        <w:rPr>
          <w:rFonts w:ascii="Trebuchet MS" w:hAnsi="Trebuchet MS" w:cs="Calibri"/>
          <w:sz w:val="22"/>
          <w:szCs w:val="22"/>
          <w:lang w:eastAsia="ro-RO"/>
        </w:rPr>
      </w:pPr>
    </w:p>
    <w:p w:rsidR="00952C9A" w:rsidRPr="00952C9A" w:rsidRDefault="00952C9A" w:rsidP="00952C9A">
      <w:pPr>
        <w:autoSpaceDE w:val="0"/>
        <w:autoSpaceDN w:val="0"/>
        <w:adjustRightInd w:val="0"/>
        <w:jc w:val="both"/>
        <w:rPr>
          <w:rFonts w:ascii="Trebuchet MS" w:hAnsi="Trebuchet MS" w:cs="Calibri-Bold"/>
          <w:b/>
          <w:bCs/>
          <w:color w:val="0070C1"/>
          <w:sz w:val="22"/>
          <w:szCs w:val="22"/>
          <w:lang w:eastAsia="ro-RO"/>
        </w:rPr>
      </w:pPr>
      <w:r w:rsidRPr="00952C9A">
        <w:rPr>
          <w:rFonts w:ascii="Trebuchet MS" w:hAnsi="Trebuchet MS" w:cs="Calibri-Bold"/>
          <w:b/>
          <w:bCs/>
          <w:color w:val="0070C1"/>
          <w:sz w:val="22"/>
          <w:szCs w:val="22"/>
          <w:lang w:eastAsia="ro-RO"/>
        </w:rPr>
        <w:t>EXEMPLUL 3</w:t>
      </w:r>
    </w:p>
    <w:p w:rsidR="00952C9A" w:rsidRPr="00952C9A" w:rsidRDefault="00952C9A" w:rsidP="00952C9A">
      <w:pPr>
        <w:autoSpaceDE w:val="0"/>
        <w:autoSpaceDN w:val="0"/>
        <w:adjustRightInd w:val="0"/>
        <w:jc w:val="both"/>
        <w:rPr>
          <w:rFonts w:ascii="Trebuchet MS" w:hAnsi="Trebuchet MS" w:cs="Calibri-Bold"/>
          <w:b/>
          <w:bCs/>
          <w:color w:val="0070C1"/>
          <w:sz w:val="22"/>
          <w:szCs w:val="22"/>
          <w:lang w:eastAsia="ro-RO"/>
        </w:rPr>
      </w:pPr>
      <w:proofErr w:type="spellStart"/>
      <w:r w:rsidRPr="00952C9A">
        <w:rPr>
          <w:rFonts w:ascii="Trebuchet MS" w:hAnsi="Trebuchet MS" w:cs="Calibri-Bold"/>
          <w:b/>
          <w:bCs/>
          <w:color w:val="0070C1"/>
          <w:sz w:val="22"/>
          <w:szCs w:val="22"/>
          <w:lang w:eastAsia="ro-RO"/>
        </w:rPr>
        <w:t>Întreprinderi</w:t>
      </w:r>
      <w:proofErr w:type="spellEnd"/>
      <w:r w:rsidRPr="00952C9A">
        <w:rPr>
          <w:rFonts w:ascii="Trebuchet MS" w:hAnsi="Trebuchet MS" w:cs="Calibri-Bold"/>
          <w:b/>
          <w:bCs/>
          <w:color w:val="0070C1"/>
          <w:sz w:val="22"/>
          <w:szCs w:val="22"/>
          <w:lang w:eastAsia="ro-RO"/>
        </w:rPr>
        <w:t xml:space="preserve"> legate </w:t>
      </w:r>
      <w:proofErr w:type="spellStart"/>
      <w:r w:rsidRPr="00952C9A">
        <w:rPr>
          <w:rFonts w:ascii="Trebuchet MS" w:hAnsi="Trebuchet MS" w:cs="Calibri-Bold"/>
          <w:b/>
          <w:bCs/>
          <w:color w:val="0070C1"/>
          <w:sz w:val="22"/>
          <w:szCs w:val="22"/>
          <w:lang w:eastAsia="ro-RO"/>
        </w:rPr>
        <w:t>și</w:t>
      </w:r>
      <w:proofErr w:type="spellEnd"/>
      <w:r w:rsidRPr="00952C9A">
        <w:rPr>
          <w:rFonts w:ascii="Trebuchet MS" w:hAnsi="Trebuchet MS" w:cs="Calibri-Bold"/>
          <w:b/>
          <w:bCs/>
          <w:color w:val="0070C1"/>
          <w:sz w:val="22"/>
          <w:szCs w:val="22"/>
          <w:lang w:eastAsia="ro-RO"/>
        </w:rPr>
        <w:t xml:space="preserve"> </w:t>
      </w:r>
      <w:proofErr w:type="spellStart"/>
      <w:r w:rsidRPr="00952C9A">
        <w:rPr>
          <w:rFonts w:ascii="Trebuchet MS" w:hAnsi="Trebuchet MS" w:cs="Calibri-Bold"/>
          <w:b/>
          <w:bCs/>
          <w:color w:val="0070C1"/>
          <w:sz w:val="22"/>
          <w:szCs w:val="22"/>
          <w:lang w:eastAsia="ro-RO"/>
        </w:rPr>
        <w:t>partenere</w:t>
      </w:r>
      <w:proofErr w:type="spellEnd"/>
    </w:p>
    <w:p w:rsidR="00952C9A" w:rsidRPr="00952C9A" w:rsidRDefault="00952C9A" w:rsidP="00952C9A">
      <w:pPr>
        <w:autoSpaceDE w:val="0"/>
        <w:autoSpaceDN w:val="0"/>
        <w:adjustRightInd w:val="0"/>
        <w:jc w:val="both"/>
        <w:rPr>
          <w:rFonts w:ascii="Trebuchet MS" w:hAnsi="Trebuchet MS" w:cs="Calibri"/>
          <w:color w:val="000000"/>
          <w:sz w:val="22"/>
          <w:szCs w:val="22"/>
          <w:lang w:eastAsia="ro-RO"/>
        </w:rPr>
      </w:pPr>
      <w:proofErr w:type="spellStart"/>
      <w:r w:rsidRPr="00952C9A">
        <w:rPr>
          <w:rFonts w:ascii="Trebuchet MS" w:hAnsi="Trebuchet MS" w:cs="Calibri"/>
          <w:color w:val="000000"/>
          <w:sz w:val="22"/>
          <w:szCs w:val="22"/>
          <w:lang w:eastAsia="ro-RO"/>
        </w:rPr>
        <w:t>Întreprinderea</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este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afiliată</w:t>
      </w:r>
      <w:proofErr w:type="spellEnd"/>
      <w:r w:rsidRPr="00952C9A">
        <w:rPr>
          <w:rFonts w:ascii="Trebuchet MS" w:hAnsi="Trebuchet MS" w:cs="Calibri"/>
          <w:color w:val="000000"/>
          <w:sz w:val="22"/>
          <w:szCs w:val="22"/>
          <w:lang w:eastAsia="ro-RO"/>
        </w:rPr>
        <w:t xml:space="preserve"> (i.e. </w:t>
      </w:r>
      <w:proofErr w:type="spellStart"/>
      <w:r w:rsidRPr="00952C9A">
        <w:rPr>
          <w:rFonts w:ascii="Trebuchet MS" w:hAnsi="Trebuchet MS" w:cs="Calibri"/>
          <w:color w:val="000000"/>
          <w:sz w:val="22"/>
          <w:szCs w:val="22"/>
          <w:lang w:eastAsia="ro-RO"/>
        </w:rPr>
        <w:t>legată</w:t>
      </w:r>
      <w:proofErr w:type="spellEnd"/>
      <w:r w:rsidRPr="00952C9A">
        <w:rPr>
          <w:rFonts w:ascii="Trebuchet MS" w:hAnsi="Trebuchet MS" w:cs="Calibri"/>
          <w:color w:val="000000"/>
          <w:sz w:val="22"/>
          <w:szCs w:val="22"/>
          <w:lang w:eastAsia="ro-RO"/>
        </w:rPr>
        <w:t xml:space="preserve">) cu o </w:t>
      </w:r>
      <w:proofErr w:type="spellStart"/>
      <w:r w:rsidRPr="00952C9A">
        <w:rPr>
          <w:rFonts w:ascii="Trebuchet MS" w:hAnsi="Trebuchet MS" w:cs="Calibri"/>
          <w:color w:val="000000"/>
          <w:sz w:val="22"/>
          <w:szCs w:val="22"/>
          <w:lang w:eastAsia="ro-RO"/>
        </w:rPr>
        <w:t>întreprindere</w:t>
      </w:r>
      <w:proofErr w:type="spellEnd"/>
      <w:r w:rsidRPr="00952C9A">
        <w:rPr>
          <w:rFonts w:ascii="Trebuchet MS" w:hAnsi="Trebuchet MS" w:cs="Calibri"/>
          <w:color w:val="000000"/>
          <w:sz w:val="22"/>
          <w:szCs w:val="22"/>
          <w:lang w:eastAsia="ro-RO"/>
        </w:rPr>
        <w:t xml:space="preserve"> B </w:t>
      </w:r>
      <w:proofErr w:type="spellStart"/>
      <w:r w:rsidRPr="00952C9A">
        <w:rPr>
          <w:rFonts w:ascii="Trebuchet MS" w:hAnsi="Trebuchet MS" w:cs="Calibri"/>
          <w:color w:val="000000"/>
          <w:sz w:val="22"/>
          <w:szCs w:val="22"/>
          <w:lang w:eastAsia="ro-RO"/>
        </w:rPr>
        <w:t>printr</w:t>
      </w:r>
      <w:proofErr w:type="spellEnd"/>
      <w:r w:rsidRPr="00952C9A">
        <w:rPr>
          <w:rFonts w:ascii="Trebuchet MS" w:hAnsi="Trebuchet MS" w:cs="Calibri"/>
          <w:color w:val="000000"/>
          <w:sz w:val="22"/>
          <w:szCs w:val="22"/>
          <w:lang w:eastAsia="ro-RO"/>
        </w:rPr>
        <w:t xml:space="preserve">-o </w:t>
      </w:r>
      <w:proofErr w:type="spellStart"/>
      <w:r w:rsidRPr="00952C9A">
        <w:rPr>
          <w:rFonts w:ascii="Trebuchet MS" w:hAnsi="Trebuchet MS" w:cs="Calibri"/>
          <w:color w:val="000000"/>
          <w:sz w:val="22"/>
          <w:szCs w:val="22"/>
          <w:lang w:eastAsia="ro-RO"/>
        </w:rPr>
        <w:t>participație</w:t>
      </w:r>
      <w:proofErr w:type="spellEnd"/>
      <w:r w:rsidRPr="00952C9A">
        <w:rPr>
          <w:rFonts w:ascii="Trebuchet MS" w:hAnsi="Trebuchet MS" w:cs="Calibri"/>
          <w:color w:val="000000"/>
          <w:sz w:val="22"/>
          <w:szCs w:val="22"/>
          <w:lang w:eastAsia="ro-RO"/>
        </w:rPr>
        <w:t xml:space="preserve"> de 60 % a </w:t>
      </w:r>
      <w:proofErr w:type="spellStart"/>
      <w:r w:rsidRPr="00952C9A">
        <w:rPr>
          <w:rFonts w:ascii="Trebuchet MS" w:hAnsi="Trebuchet MS" w:cs="Calibri"/>
          <w:color w:val="000000"/>
          <w:sz w:val="22"/>
          <w:szCs w:val="22"/>
          <w:lang w:eastAsia="ro-RO"/>
        </w:rPr>
        <w:t>întreprinderii</w:t>
      </w:r>
      <w:proofErr w:type="spellEnd"/>
      <w:r w:rsidRPr="00952C9A">
        <w:rPr>
          <w:rFonts w:ascii="Trebuchet MS" w:hAnsi="Trebuchet MS" w:cs="Calibri"/>
          <w:color w:val="000000"/>
          <w:sz w:val="22"/>
          <w:szCs w:val="22"/>
          <w:lang w:eastAsia="ro-RO"/>
        </w:rPr>
        <w:t xml:space="preserve"> B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întreprinderea</w:t>
      </w:r>
      <w:proofErr w:type="spellEnd"/>
      <w:r w:rsidRPr="00952C9A">
        <w:rPr>
          <w:rFonts w:ascii="Trebuchet MS" w:hAnsi="Trebuchet MS" w:cs="Calibri"/>
          <w:color w:val="000000"/>
          <w:sz w:val="22"/>
          <w:szCs w:val="22"/>
          <w:lang w:eastAsia="ro-RO"/>
        </w:rPr>
        <w:t xml:space="preserve"> A.</w:t>
      </w:r>
    </w:p>
    <w:p w:rsidR="00952C9A" w:rsidRPr="00952C9A" w:rsidRDefault="00952C9A" w:rsidP="00952C9A">
      <w:pPr>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 xml:space="preserve">Dar </w:t>
      </w:r>
      <w:proofErr w:type="spellStart"/>
      <w:r w:rsidRPr="00952C9A">
        <w:rPr>
          <w:rFonts w:ascii="Trebuchet MS" w:hAnsi="Trebuchet MS" w:cs="Calibri"/>
          <w:color w:val="000000"/>
          <w:sz w:val="22"/>
          <w:szCs w:val="22"/>
          <w:lang w:eastAsia="ro-RO"/>
        </w:rPr>
        <w:t>B are</w:t>
      </w:r>
      <w:proofErr w:type="spellEnd"/>
      <w:r w:rsidRPr="00952C9A">
        <w:rPr>
          <w:rFonts w:ascii="Trebuchet MS" w:hAnsi="Trebuchet MS" w:cs="Calibri"/>
          <w:color w:val="000000"/>
          <w:sz w:val="22"/>
          <w:szCs w:val="22"/>
          <w:lang w:eastAsia="ro-RO"/>
        </w:rPr>
        <w:t xml:space="preserve">, de </w:t>
      </w:r>
      <w:proofErr w:type="spellStart"/>
      <w:r w:rsidRPr="00952C9A">
        <w:rPr>
          <w:rFonts w:ascii="Trebuchet MS" w:hAnsi="Trebuchet MS" w:cs="Calibri"/>
          <w:color w:val="000000"/>
          <w:sz w:val="22"/>
          <w:szCs w:val="22"/>
          <w:lang w:eastAsia="ro-RO"/>
        </w:rPr>
        <w:t>asemenea</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doi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parteneri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întreprinderile</w:t>
      </w:r>
      <w:proofErr w:type="spellEnd"/>
      <w:r w:rsidRPr="00952C9A">
        <w:rPr>
          <w:rFonts w:ascii="Trebuchet MS" w:hAnsi="Trebuchet MS" w:cs="Calibri"/>
          <w:color w:val="000000"/>
          <w:sz w:val="22"/>
          <w:szCs w:val="22"/>
          <w:lang w:eastAsia="ro-RO"/>
        </w:rPr>
        <w:t xml:space="preserve"> C </w:t>
      </w:r>
      <w:proofErr w:type="spellStart"/>
      <w:r w:rsidRPr="00952C9A">
        <w:rPr>
          <w:rFonts w:ascii="Trebuchet MS" w:hAnsi="Trebuchet MS" w:cs="Calibri"/>
          <w:color w:val="000000"/>
          <w:sz w:val="22"/>
          <w:szCs w:val="22"/>
          <w:lang w:eastAsia="ro-RO"/>
        </w:rPr>
        <w:t>și</w:t>
      </w:r>
      <w:proofErr w:type="spellEnd"/>
      <w:r w:rsidRPr="00952C9A">
        <w:rPr>
          <w:rFonts w:ascii="Trebuchet MS" w:hAnsi="Trebuchet MS" w:cs="Calibri"/>
          <w:color w:val="000000"/>
          <w:sz w:val="22"/>
          <w:szCs w:val="22"/>
          <w:lang w:eastAsia="ro-RO"/>
        </w:rPr>
        <w:t xml:space="preserve"> D, care </w:t>
      </w:r>
      <w:proofErr w:type="spellStart"/>
      <w:r w:rsidRPr="00952C9A">
        <w:rPr>
          <w:rFonts w:ascii="Trebuchet MS" w:hAnsi="Trebuchet MS" w:cs="Calibri"/>
          <w:color w:val="000000"/>
          <w:sz w:val="22"/>
          <w:szCs w:val="22"/>
          <w:lang w:eastAsia="ro-RO"/>
        </w:rPr>
        <w:t>dețin</w:t>
      </w:r>
      <w:proofErr w:type="spellEnd"/>
      <w:r w:rsidRPr="00952C9A">
        <w:rPr>
          <w:rFonts w:ascii="Trebuchet MS" w:hAnsi="Trebuchet MS" w:cs="Calibri"/>
          <w:color w:val="000000"/>
          <w:sz w:val="22"/>
          <w:szCs w:val="22"/>
          <w:lang w:eastAsia="ro-RO"/>
        </w:rPr>
        <w:t xml:space="preserve"> 32 % </w:t>
      </w:r>
      <w:proofErr w:type="spellStart"/>
      <w:r w:rsidRPr="00952C9A">
        <w:rPr>
          <w:rFonts w:ascii="Trebuchet MS" w:hAnsi="Trebuchet MS" w:cs="Calibri"/>
          <w:color w:val="000000"/>
          <w:sz w:val="22"/>
          <w:szCs w:val="22"/>
          <w:lang w:eastAsia="ro-RO"/>
        </w:rPr>
        <w:t>și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respectiv</w:t>
      </w:r>
      <w:proofErr w:type="spellEnd"/>
      <w:r w:rsidRPr="00952C9A">
        <w:rPr>
          <w:rFonts w:ascii="Trebuchet MS" w:hAnsi="Trebuchet MS" w:cs="Calibri"/>
          <w:color w:val="000000"/>
          <w:sz w:val="22"/>
          <w:szCs w:val="22"/>
          <w:lang w:eastAsia="ro-RO"/>
        </w:rPr>
        <w:t xml:space="preserve"> 25 % din B.</w:t>
      </w:r>
    </w:p>
    <w:p w:rsidR="00952C9A" w:rsidRPr="00952C9A" w:rsidRDefault="00952C9A" w:rsidP="00952C9A">
      <w:pPr>
        <w:autoSpaceDE w:val="0"/>
        <w:autoSpaceDN w:val="0"/>
        <w:adjustRightInd w:val="0"/>
        <w:jc w:val="both"/>
        <w:rPr>
          <w:rFonts w:ascii="Trebuchet MS" w:hAnsi="Trebuchet MS" w:cs="Calibri"/>
          <w:color w:val="000000"/>
          <w:sz w:val="22"/>
          <w:szCs w:val="22"/>
          <w:lang w:eastAsia="ro-RO"/>
        </w:rPr>
      </w:pPr>
      <w:proofErr w:type="spellStart"/>
      <w:r w:rsidRPr="00952C9A">
        <w:rPr>
          <w:rFonts w:ascii="Trebuchet MS" w:hAnsi="Trebuchet MS" w:cs="Calibri"/>
          <w:color w:val="000000"/>
          <w:sz w:val="22"/>
          <w:szCs w:val="22"/>
          <w:lang w:eastAsia="ro-RO"/>
        </w:rPr>
        <w:t>Pentru</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calcula</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trebuie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adăugate</w:t>
      </w:r>
      <w:proofErr w:type="spellEnd"/>
      <w:r w:rsidRPr="00952C9A">
        <w:rPr>
          <w:rFonts w:ascii="Trebuchet MS" w:hAnsi="Trebuchet MS" w:cs="Calibri"/>
          <w:color w:val="000000"/>
          <w:sz w:val="22"/>
          <w:szCs w:val="22"/>
          <w:lang w:eastAsia="ro-RO"/>
        </w:rPr>
        <w:t xml:space="preserve"> la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A,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proporție</w:t>
      </w:r>
      <w:proofErr w:type="spellEnd"/>
      <w:r w:rsidRPr="00952C9A">
        <w:rPr>
          <w:rFonts w:ascii="Trebuchet MS" w:hAnsi="Trebuchet MS" w:cs="Calibri"/>
          <w:color w:val="000000"/>
          <w:sz w:val="22"/>
          <w:szCs w:val="22"/>
          <w:lang w:eastAsia="ro-RO"/>
        </w:rPr>
        <w:t xml:space="preserve"> de 100 %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B, la care se </w:t>
      </w:r>
      <w:proofErr w:type="spellStart"/>
      <w:r w:rsidRPr="00952C9A">
        <w:rPr>
          <w:rFonts w:ascii="Trebuchet MS" w:hAnsi="Trebuchet MS" w:cs="Calibri"/>
          <w:color w:val="000000"/>
          <w:sz w:val="22"/>
          <w:szCs w:val="22"/>
          <w:lang w:eastAsia="ro-RO"/>
        </w:rPr>
        <w:t>adaugă</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proporție</w:t>
      </w:r>
      <w:proofErr w:type="spellEnd"/>
      <w:r w:rsidRPr="00952C9A">
        <w:rPr>
          <w:rFonts w:ascii="Trebuchet MS" w:hAnsi="Trebuchet MS" w:cs="Calibri"/>
          <w:color w:val="000000"/>
          <w:sz w:val="22"/>
          <w:szCs w:val="22"/>
          <w:lang w:eastAsia="ro-RO"/>
        </w:rPr>
        <w:t xml:space="preserve"> de 32 %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C </w:t>
      </w:r>
      <w:proofErr w:type="spellStart"/>
      <w:r w:rsidRPr="00952C9A">
        <w:rPr>
          <w:rFonts w:ascii="Trebuchet MS" w:hAnsi="Trebuchet MS" w:cs="Calibri"/>
          <w:color w:val="000000"/>
          <w:sz w:val="22"/>
          <w:szCs w:val="22"/>
          <w:lang w:eastAsia="ro-RO"/>
        </w:rPr>
        <w:t>și</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în</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proporție</w:t>
      </w:r>
      <w:proofErr w:type="spellEnd"/>
      <w:r w:rsidRPr="00952C9A">
        <w:rPr>
          <w:rFonts w:ascii="Trebuchet MS" w:hAnsi="Trebuchet MS" w:cs="Calibri"/>
          <w:color w:val="000000"/>
          <w:sz w:val="22"/>
          <w:szCs w:val="22"/>
          <w:lang w:eastAsia="ro-RO"/>
        </w:rPr>
        <w:t xml:space="preserve"> de 25 %, </w:t>
      </w:r>
      <w:proofErr w:type="spellStart"/>
      <w:r w:rsidRPr="00952C9A">
        <w:rPr>
          <w:rFonts w:ascii="Trebuchet MS" w:hAnsi="Trebuchet MS" w:cs="Calibri"/>
          <w:color w:val="000000"/>
          <w:sz w:val="22"/>
          <w:szCs w:val="22"/>
          <w:lang w:eastAsia="ro-RO"/>
        </w:rPr>
        <w:t>datele</w:t>
      </w:r>
      <w:proofErr w:type="spellEnd"/>
      <w:r w:rsidRPr="00952C9A">
        <w:rPr>
          <w:rFonts w:ascii="Trebuchet MS" w:hAnsi="Trebuchet MS" w:cs="Calibri"/>
          <w:color w:val="000000"/>
          <w:sz w:val="22"/>
          <w:szCs w:val="22"/>
          <w:lang w:eastAsia="ro-RO"/>
        </w:rPr>
        <w:t xml:space="preserve"> </w:t>
      </w:r>
      <w:proofErr w:type="spellStart"/>
      <w:r w:rsidRPr="00952C9A">
        <w:rPr>
          <w:rFonts w:ascii="Trebuchet MS" w:hAnsi="Trebuchet MS" w:cs="Calibri"/>
          <w:color w:val="000000"/>
          <w:sz w:val="22"/>
          <w:szCs w:val="22"/>
          <w:lang w:eastAsia="ro-RO"/>
        </w:rPr>
        <w:t>lui</w:t>
      </w:r>
      <w:proofErr w:type="spellEnd"/>
      <w:r w:rsidRPr="00952C9A">
        <w:rPr>
          <w:rFonts w:ascii="Trebuchet MS" w:hAnsi="Trebuchet MS" w:cs="Calibri"/>
          <w:color w:val="000000"/>
          <w:sz w:val="22"/>
          <w:szCs w:val="22"/>
          <w:lang w:eastAsia="ro-RO"/>
        </w:rPr>
        <w:t xml:space="preserve"> D.</w:t>
      </w:r>
    </w:p>
    <w:p w:rsidR="00952C9A" w:rsidRDefault="00952C9A" w:rsidP="00952C9A">
      <w:pPr>
        <w:tabs>
          <w:tab w:val="left" w:pos="6564"/>
        </w:tabs>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color w:val="000000"/>
          <w:sz w:val="22"/>
          <w:szCs w:val="22"/>
          <w:lang w:eastAsia="ro-RO"/>
        </w:rPr>
        <w:t>Total A = 100 % din A + 100 % din B + 32 % din C + 25 % din D</w:t>
      </w:r>
    </w:p>
    <w:p w:rsidR="00952C9A" w:rsidRDefault="00952C9A"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952C9A" w:rsidP="00952C9A">
      <w:pPr>
        <w:tabs>
          <w:tab w:val="left" w:pos="6564"/>
        </w:tabs>
        <w:autoSpaceDE w:val="0"/>
        <w:autoSpaceDN w:val="0"/>
        <w:adjustRightInd w:val="0"/>
        <w:jc w:val="both"/>
        <w:rPr>
          <w:rFonts w:ascii="Trebuchet MS" w:hAnsi="Trebuchet MS" w:cs="Calibri"/>
          <w:color w:val="000000"/>
          <w:sz w:val="22"/>
          <w:szCs w:val="22"/>
          <w:lang w:eastAsia="ro-RO"/>
        </w:rPr>
      </w:pPr>
      <w:r w:rsidRPr="00952C9A">
        <w:rPr>
          <w:rFonts w:ascii="Trebuchet MS" w:hAnsi="Trebuchet MS" w:cs="Calibri"/>
          <w:noProof/>
          <w:color w:val="000000"/>
          <w:sz w:val="22"/>
          <w:szCs w:val="22"/>
        </w:rPr>
        <w:drawing>
          <wp:inline distT="0" distB="0" distL="0" distR="0">
            <wp:extent cx="5361940" cy="49225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61940" cy="4922520"/>
                    </a:xfrm>
                    <a:prstGeom prst="rect">
                      <a:avLst/>
                    </a:prstGeom>
                    <a:noFill/>
                    <a:ln>
                      <a:noFill/>
                    </a:ln>
                  </pic:spPr>
                </pic:pic>
              </a:graphicData>
            </a:graphic>
          </wp:inline>
        </w:drawing>
      </w: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5631AE" w:rsidRDefault="005631AE" w:rsidP="00952C9A">
      <w:pPr>
        <w:tabs>
          <w:tab w:val="left" w:pos="6564"/>
        </w:tabs>
        <w:autoSpaceDE w:val="0"/>
        <w:autoSpaceDN w:val="0"/>
        <w:adjustRightInd w:val="0"/>
        <w:jc w:val="both"/>
        <w:rPr>
          <w:rFonts w:ascii="Trebuchet MS" w:hAnsi="Trebuchet MS" w:cs="Calibri"/>
          <w:color w:val="000000"/>
          <w:sz w:val="22"/>
          <w:szCs w:val="22"/>
          <w:lang w:eastAsia="ro-RO"/>
        </w:rPr>
      </w:pPr>
    </w:p>
    <w:p w:rsidR="000E2E46" w:rsidRPr="000E2E46" w:rsidRDefault="000E2E46" w:rsidP="000E2E46">
      <w:pPr>
        <w:autoSpaceDE w:val="0"/>
        <w:autoSpaceDN w:val="0"/>
        <w:adjustRightInd w:val="0"/>
        <w:jc w:val="both"/>
        <w:rPr>
          <w:rFonts w:ascii="Trebuchet MS" w:hAnsi="Trebuchet MS" w:cs="Calibri-Bold"/>
          <w:b/>
          <w:bCs/>
          <w:color w:val="0070C1"/>
          <w:sz w:val="22"/>
          <w:szCs w:val="22"/>
          <w:lang w:val="ro-RO" w:eastAsia="ro-RO"/>
        </w:rPr>
      </w:pPr>
      <w:r w:rsidRPr="000E2E46">
        <w:rPr>
          <w:rFonts w:ascii="Trebuchet MS" w:hAnsi="Trebuchet MS" w:cs="Calibri-Bold"/>
          <w:b/>
          <w:bCs/>
          <w:color w:val="0070C1"/>
          <w:sz w:val="22"/>
          <w:szCs w:val="22"/>
          <w:lang w:val="ro-RO" w:eastAsia="ro-RO"/>
        </w:rPr>
        <w:t>EXEMPLUL 4</w:t>
      </w:r>
    </w:p>
    <w:p w:rsidR="000E2E46" w:rsidRPr="000E2E46" w:rsidRDefault="000E2E46" w:rsidP="000E2E46">
      <w:pPr>
        <w:autoSpaceDE w:val="0"/>
        <w:autoSpaceDN w:val="0"/>
        <w:adjustRightInd w:val="0"/>
        <w:jc w:val="both"/>
        <w:rPr>
          <w:rFonts w:ascii="Trebuchet MS" w:hAnsi="Trebuchet MS" w:cs="Calibri-Bold"/>
          <w:b/>
          <w:bCs/>
          <w:color w:val="0070C1"/>
          <w:sz w:val="22"/>
          <w:szCs w:val="22"/>
          <w:lang w:val="ro-RO" w:eastAsia="ro-RO"/>
        </w:rPr>
      </w:pPr>
      <w:r w:rsidRPr="000E2E46">
        <w:rPr>
          <w:rFonts w:ascii="Trebuchet MS" w:hAnsi="Trebuchet MS" w:cs="Calibri-Bold"/>
          <w:b/>
          <w:bCs/>
          <w:color w:val="0070C1"/>
          <w:sz w:val="22"/>
          <w:szCs w:val="22"/>
          <w:lang w:val="ro-RO" w:eastAsia="ro-RO"/>
        </w:rPr>
        <w:lastRenderedPageBreak/>
        <w:t>Întreprinderi legate și partenere</w:t>
      </w:r>
    </w:p>
    <w:p w:rsidR="000E2E46" w:rsidRPr="000E2E46" w:rsidRDefault="000E2E46" w:rsidP="000E2E46">
      <w:pPr>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Întreprinderile B și C sunt ambele partenere cu întreprinderea A, deoarece fiecare are o participație de 38 % în A. Dar B este, de asemenea, afiliată (i.e. legată) cu D printr-un pachet de acțiuni de 60 %, iar C și E sunt parteneri (40 %).</w:t>
      </w:r>
    </w:p>
    <w:p w:rsidR="000E2E46" w:rsidRPr="000E2E46" w:rsidRDefault="000E2E46" w:rsidP="000E2E46">
      <w:pPr>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Pentru a calcula datele lui, trebuie adăugate, pe de o parte, 38 % din datele cumulate pentru B și D (deoarece B și D sunt legate) și, pe de altă parte, doar 38 % din datele întreprinderii C la datele întreprinderii A.</w:t>
      </w:r>
    </w:p>
    <w:p w:rsidR="000E2E46" w:rsidRPr="000E2E46" w:rsidRDefault="000E2E46" w:rsidP="000E2E46">
      <w:pPr>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Nu trebuie luate în considerare datele întreprinderii E, deoarece această întreprindere parteneră nu este situată imediat în amonte față de întreprinderea A.</w:t>
      </w:r>
    </w:p>
    <w:p w:rsidR="0058693E" w:rsidRDefault="000E2E46" w:rsidP="000E2E46">
      <w:pPr>
        <w:tabs>
          <w:tab w:val="left" w:pos="6564"/>
        </w:tabs>
        <w:autoSpaceDE w:val="0"/>
        <w:autoSpaceDN w:val="0"/>
        <w:adjustRightInd w:val="0"/>
        <w:jc w:val="both"/>
        <w:rPr>
          <w:rFonts w:ascii="Trebuchet MS" w:hAnsi="Trebuchet MS" w:cs="Calibri"/>
          <w:color w:val="000000"/>
          <w:sz w:val="22"/>
          <w:szCs w:val="22"/>
          <w:lang w:val="ro-RO" w:eastAsia="ro-RO"/>
        </w:rPr>
      </w:pPr>
      <w:r w:rsidRPr="000E2E46">
        <w:rPr>
          <w:rFonts w:ascii="Trebuchet MS" w:hAnsi="Trebuchet MS" w:cs="Calibri"/>
          <w:color w:val="000000"/>
          <w:sz w:val="22"/>
          <w:szCs w:val="22"/>
          <w:lang w:val="ro-RO" w:eastAsia="ro-RO"/>
        </w:rPr>
        <w:t>Total A = 100 % din A + 38 % din (B + D) + 38 % din C</w:t>
      </w:r>
    </w:p>
    <w:p w:rsidR="0058693E" w:rsidRDefault="0058693E" w:rsidP="000E2E46">
      <w:pPr>
        <w:tabs>
          <w:tab w:val="left" w:pos="6564"/>
        </w:tabs>
        <w:autoSpaceDE w:val="0"/>
        <w:autoSpaceDN w:val="0"/>
        <w:adjustRightInd w:val="0"/>
        <w:jc w:val="both"/>
        <w:rPr>
          <w:rFonts w:ascii="Trebuchet MS" w:hAnsi="Trebuchet MS" w:cs="Calibri"/>
          <w:color w:val="000000"/>
          <w:sz w:val="22"/>
          <w:szCs w:val="22"/>
          <w:lang w:val="ro-RO" w:eastAsia="ro-RO"/>
        </w:rPr>
      </w:pPr>
    </w:p>
    <w:p w:rsidR="00952C9A" w:rsidRDefault="0058693E" w:rsidP="000E2E46">
      <w:pPr>
        <w:tabs>
          <w:tab w:val="left" w:pos="6564"/>
        </w:tabs>
        <w:autoSpaceDE w:val="0"/>
        <w:autoSpaceDN w:val="0"/>
        <w:adjustRightInd w:val="0"/>
        <w:jc w:val="both"/>
        <w:rPr>
          <w:rFonts w:ascii="Trebuchet MS" w:hAnsi="Trebuchet MS" w:cs="Calibri"/>
          <w:color w:val="000000"/>
          <w:sz w:val="22"/>
          <w:szCs w:val="22"/>
          <w:lang w:eastAsia="ro-RO"/>
        </w:rPr>
      </w:pPr>
      <w:r w:rsidRPr="0058693E">
        <w:rPr>
          <w:rFonts w:ascii="Trebuchet MS" w:hAnsi="Trebuchet MS" w:cs="Calibri"/>
          <w:noProof/>
          <w:color w:val="000000"/>
          <w:sz w:val="22"/>
          <w:szCs w:val="22"/>
        </w:rPr>
        <w:drawing>
          <wp:inline distT="0" distB="0" distL="0" distR="0">
            <wp:extent cx="5972810" cy="5302388"/>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72810" cy="5302388"/>
                    </a:xfrm>
                    <a:prstGeom prst="rect">
                      <a:avLst/>
                    </a:prstGeom>
                    <a:noFill/>
                    <a:ln>
                      <a:noFill/>
                    </a:ln>
                  </pic:spPr>
                </pic:pic>
              </a:graphicData>
            </a:graphic>
          </wp:inline>
        </w:drawing>
      </w:r>
      <w:r w:rsidR="00952C9A">
        <w:rPr>
          <w:rFonts w:ascii="Trebuchet MS" w:hAnsi="Trebuchet MS" w:cs="Calibri"/>
          <w:color w:val="000000"/>
          <w:sz w:val="22"/>
          <w:szCs w:val="22"/>
          <w:lang w:eastAsia="ro-RO"/>
        </w:rPr>
        <w:tab/>
      </w:r>
    </w:p>
    <w:p w:rsidR="0058693E" w:rsidRDefault="0058693E" w:rsidP="000E2E46">
      <w:pPr>
        <w:tabs>
          <w:tab w:val="left" w:pos="6564"/>
        </w:tabs>
        <w:autoSpaceDE w:val="0"/>
        <w:autoSpaceDN w:val="0"/>
        <w:adjustRightInd w:val="0"/>
        <w:jc w:val="both"/>
        <w:rPr>
          <w:rFonts w:ascii="Trebuchet MS" w:hAnsi="Trebuchet MS" w:cs="Calibri"/>
          <w:color w:val="000000"/>
          <w:sz w:val="22"/>
          <w:szCs w:val="22"/>
          <w:lang w:eastAsia="ro-RO"/>
        </w:rPr>
      </w:pPr>
    </w:p>
    <w:p w:rsidR="0058693E" w:rsidRDefault="0058693E" w:rsidP="000E2E46">
      <w:pPr>
        <w:tabs>
          <w:tab w:val="left" w:pos="6564"/>
        </w:tabs>
        <w:autoSpaceDE w:val="0"/>
        <w:autoSpaceDN w:val="0"/>
        <w:adjustRightInd w:val="0"/>
        <w:jc w:val="both"/>
        <w:rPr>
          <w:rFonts w:ascii="Trebuchet MS" w:hAnsi="Trebuchet MS" w:cs="Calibri"/>
          <w:color w:val="000000"/>
          <w:sz w:val="22"/>
          <w:szCs w:val="22"/>
          <w:lang w:eastAsia="ro-RO"/>
        </w:rPr>
      </w:pPr>
    </w:p>
    <w:p w:rsidR="0089591B" w:rsidRPr="0089591B" w:rsidRDefault="0089591B" w:rsidP="0089591B">
      <w:pPr>
        <w:autoSpaceDE w:val="0"/>
        <w:autoSpaceDN w:val="0"/>
        <w:adjustRightInd w:val="0"/>
        <w:jc w:val="both"/>
        <w:rPr>
          <w:rFonts w:ascii="Trebuchet MS" w:hAnsi="Trebuchet MS" w:cs="Calibri-Bold"/>
          <w:b/>
          <w:bCs/>
          <w:color w:val="0070C1"/>
          <w:sz w:val="22"/>
          <w:szCs w:val="22"/>
          <w:lang w:val="ro-RO" w:eastAsia="ro-RO"/>
        </w:rPr>
      </w:pPr>
      <w:r w:rsidRPr="0089591B">
        <w:rPr>
          <w:rFonts w:ascii="Trebuchet MS" w:hAnsi="Trebuchet MS" w:cs="Calibri-Bold"/>
          <w:b/>
          <w:bCs/>
          <w:color w:val="0070C1"/>
          <w:sz w:val="22"/>
          <w:szCs w:val="22"/>
          <w:lang w:val="ro-RO" w:eastAsia="ro-RO"/>
        </w:rPr>
        <w:t>EXEMPLUL 5</w:t>
      </w:r>
    </w:p>
    <w:p w:rsidR="0089591B" w:rsidRPr="0089591B" w:rsidRDefault="0089591B" w:rsidP="0089591B">
      <w:pPr>
        <w:autoSpaceDE w:val="0"/>
        <w:autoSpaceDN w:val="0"/>
        <w:adjustRightInd w:val="0"/>
        <w:jc w:val="both"/>
        <w:rPr>
          <w:rFonts w:ascii="Trebuchet MS" w:hAnsi="Trebuchet MS" w:cs="Calibri-Bold"/>
          <w:b/>
          <w:bCs/>
          <w:color w:val="0070C1"/>
          <w:sz w:val="22"/>
          <w:szCs w:val="22"/>
          <w:lang w:val="ro-RO" w:eastAsia="ro-RO"/>
        </w:rPr>
      </w:pPr>
      <w:r w:rsidRPr="0089591B">
        <w:rPr>
          <w:rFonts w:ascii="Trebuchet MS" w:hAnsi="Trebuchet MS" w:cs="Calibri-Bold"/>
          <w:b/>
          <w:bCs/>
          <w:color w:val="0070C1"/>
          <w:sz w:val="22"/>
          <w:szCs w:val="22"/>
          <w:lang w:val="ro-RO" w:eastAsia="ro-RO"/>
        </w:rPr>
        <w:t>Grup de întreprinderi legate</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lastRenderedPageBreak/>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Pentru a calcula datele lui A, la prima vedere, întreprinderea A ar trebui să rămână autonomă,</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deoarece fiecare investitor deține mai puțin de 25 % din A.</w:t>
      </w:r>
    </w:p>
    <w:p w:rsidR="0089591B" w:rsidRPr="0089591B" w:rsidRDefault="0089591B" w:rsidP="0089591B">
      <w:pPr>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Dar, deoarece B, C și D sunt legate, ca grup, ele dețin 60 % din întreprinderea A. Prin urmare, trebuie adăugate, în proporție de 100 %, datele lui B, C și D la datele întreprinderii A.</w:t>
      </w:r>
    </w:p>
    <w:p w:rsidR="0058693E" w:rsidRDefault="0089591B" w:rsidP="0089591B">
      <w:pPr>
        <w:tabs>
          <w:tab w:val="left" w:pos="6564"/>
        </w:tabs>
        <w:autoSpaceDE w:val="0"/>
        <w:autoSpaceDN w:val="0"/>
        <w:adjustRightInd w:val="0"/>
        <w:jc w:val="both"/>
        <w:rPr>
          <w:rFonts w:ascii="Trebuchet MS" w:hAnsi="Trebuchet MS" w:cs="Calibri"/>
          <w:color w:val="000000"/>
          <w:sz w:val="22"/>
          <w:szCs w:val="22"/>
          <w:lang w:val="ro-RO" w:eastAsia="ro-RO"/>
        </w:rPr>
      </w:pPr>
      <w:r w:rsidRPr="0089591B">
        <w:rPr>
          <w:rFonts w:ascii="Trebuchet MS" w:hAnsi="Trebuchet MS" w:cs="Calibri"/>
          <w:color w:val="000000"/>
          <w:sz w:val="22"/>
          <w:szCs w:val="22"/>
          <w:lang w:val="ro-RO" w:eastAsia="ro-RO"/>
        </w:rPr>
        <w:t>Total A = 100 % din A + 100 % din B + 100 % din C + 100 % din D</w:t>
      </w:r>
    </w:p>
    <w:p w:rsidR="00B8522A" w:rsidRDefault="00B8522A"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B8522A" w:rsidRDefault="00B8522A" w:rsidP="0089591B">
      <w:pPr>
        <w:tabs>
          <w:tab w:val="left" w:pos="6564"/>
        </w:tabs>
        <w:autoSpaceDE w:val="0"/>
        <w:autoSpaceDN w:val="0"/>
        <w:adjustRightInd w:val="0"/>
        <w:jc w:val="both"/>
        <w:rPr>
          <w:rFonts w:ascii="Trebuchet MS" w:hAnsi="Trebuchet MS" w:cs="Calibri"/>
          <w:color w:val="000000"/>
          <w:sz w:val="22"/>
          <w:szCs w:val="22"/>
          <w:lang w:val="ro-RO" w:eastAsia="ro-RO"/>
        </w:rPr>
      </w:pPr>
      <w:r w:rsidRPr="00B8522A">
        <w:rPr>
          <w:rFonts w:ascii="Trebuchet MS" w:hAnsi="Trebuchet MS" w:cs="Calibri"/>
          <w:noProof/>
          <w:color w:val="000000"/>
          <w:sz w:val="22"/>
          <w:szCs w:val="22"/>
        </w:rPr>
        <w:drawing>
          <wp:inline distT="0" distB="0" distL="0" distR="0">
            <wp:extent cx="5972810" cy="4591153"/>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72810" cy="4591153"/>
                    </a:xfrm>
                    <a:prstGeom prst="rect">
                      <a:avLst/>
                    </a:prstGeom>
                    <a:noFill/>
                    <a:ln>
                      <a:noFill/>
                    </a:ln>
                  </pic:spPr>
                </pic:pic>
              </a:graphicData>
            </a:graphic>
          </wp:inline>
        </w:drawing>
      </w: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A54418" w:rsidRDefault="00A54418" w:rsidP="0089591B">
      <w:pPr>
        <w:tabs>
          <w:tab w:val="left" w:pos="6564"/>
        </w:tabs>
        <w:autoSpaceDE w:val="0"/>
        <w:autoSpaceDN w:val="0"/>
        <w:adjustRightInd w:val="0"/>
        <w:jc w:val="both"/>
        <w:rPr>
          <w:rFonts w:ascii="Trebuchet MS" w:hAnsi="Trebuchet MS" w:cs="Calibri"/>
          <w:color w:val="000000"/>
          <w:sz w:val="22"/>
          <w:szCs w:val="22"/>
          <w:lang w:val="ro-RO" w:eastAsia="ro-RO"/>
        </w:rPr>
      </w:pPr>
    </w:p>
    <w:p w:rsidR="00E04DE3" w:rsidRPr="00E04DE3" w:rsidRDefault="00E04DE3" w:rsidP="00E04DE3">
      <w:pPr>
        <w:autoSpaceDE w:val="0"/>
        <w:autoSpaceDN w:val="0"/>
        <w:adjustRightInd w:val="0"/>
        <w:jc w:val="both"/>
        <w:rPr>
          <w:rFonts w:ascii="Trebuchet MS" w:hAnsi="Trebuchet MS" w:cs="Calibri-Bold"/>
          <w:b/>
          <w:bCs/>
          <w:color w:val="0070C1"/>
          <w:sz w:val="22"/>
          <w:szCs w:val="22"/>
          <w:lang w:val="ro-RO" w:eastAsia="ro-RO"/>
        </w:rPr>
      </w:pPr>
      <w:r w:rsidRPr="00E04DE3">
        <w:rPr>
          <w:rFonts w:ascii="Trebuchet MS" w:hAnsi="Trebuchet MS" w:cs="Calibri-Bold"/>
          <w:b/>
          <w:bCs/>
          <w:color w:val="0070C1"/>
          <w:sz w:val="22"/>
          <w:szCs w:val="22"/>
          <w:lang w:val="ro-RO" w:eastAsia="ro-RO"/>
        </w:rPr>
        <w:t>EXEMPLUL 6</w:t>
      </w:r>
    </w:p>
    <w:p w:rsidR="00E04DE3" w:rsidRPr="00E04DE3" w:rsidRDefault="00E04DE3" w:rsidP="00E04DE3">
      <w:pPr>
        <w:autoSpaceDE w:val="0"/>
        <w:autoSpaceDN w:val="0"/>
        <w:adjustRightInd w:val="0"/>
        <w:jc w:val="both"/>
        <w:rPr>
          <w:rFonts w:ascii="Trebuchet MS" w:hAnsi="Trebuchet MS" w:cs="Calibri-Bold"/>
          <w:b/>
          <w:bCs/>
          <w:color w:val="0070C1"/>
          <w:sz w:val="22"/>
          <w:szCs w:val="22"/>
          <w:lang w:val="ro-RO" w:eastAsia="ro-RO"/>
        </w:rPr>
      </w:pPr>
      <w:r w:rsidRPr="00E04DE3">
        <w:rPr>
          <w:rFonts w:ascii="Trebuchet MS" w:hAnsi="Trebuchet MS" w:cs="Calibri-Bold"/>
          <w:b/>
          <w:bCs/>
          <w:color w:val="0070C1"/>
          <w:sz w:val="22"/>
          <w:szCs w:val="22"/>
          <w:lang w:val="ro-RO" w:eastAsia="ro-RO"/>
        </w:rPr>
        <w:t>Întreprinderi legate și partenere</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lastRenderedPageBreak/>
        <w:t>Întreprinderea B este partener al întreprinderii A printr-o cotă de 25 %.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Întreprinderea C este partener al întreprinderii B printr-o cotă de 30 %.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 plus, întreprinderea A este afiliată (i.e. legată) cu o întreprindere D prin intermediul unei</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participații de 65 %.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O întreprindere E este partener al întreprinderii D printr-o cotă de 25 %.</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Întreprinderea D are o întreprindere legată, care la rândul său are un partener.</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Trebuie să se țină cont de datele proporționale ale tuturor întreprinderilor care sunt partenere ale</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întreprinderii A, precum și ale partenerilor oricărei întreprinderi legate.</w:t>
      </w:r>
    </w:p>
    <w:p w:rsidR="00E04DE3" w:rsidRPr="00E04DE3" w:rsidRDefault="00E04DE3" w:rsidP="00E04DE3">
      <w:pPr>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Cu toate acestea, datele unui partener al partenerului întreprinderii A nu sunt luate în considerare.</w:t>
      </w:r>
    </w:p>
    <w:p w:rsidR="00A54418" w:rsidRPr="00E04DE3" w:rsidRDefault="00E04DE3" w:rsidP="00E04DE3">
      <w:pPr>
        <w:tabs>
          <w:tab w:val="left" w:pos="6564"/>
        </w:tabs>
        <w:autoSpaceDE w:val="0"/>
        <w:autoSpaceDN w:val="0"/>
        <w:adjustRightInd w:val="0"/>
        <w:jc w:val="both"/>
        <w:rPr>
          <w:rFonts w:ascii="Trebuchet MS" w:hAnsi="Trebuchet MS" w:cs="Calibri"/>
          <w:color w:val="000000"/>
          <w:sz w:val="22"/>
          <w:szCs w:val="22"/>
          <w:lang w:val="ro-RO" w:eastAsia="ro-RO"/>
        </w:rPr>
      </w:pPr>
      <w:r w:rsidRPr="00E04DE3">
        <w:rPr>
          <w:rFonts w:ascii="Trebuchet MS" w:hAnsi="Trebuchet MS" w:cs="Calibri"/>
          <w:color w:val="000000"/>
          <w:sz w:val="22"/>
          <w:szCs w:val="22"/>
          <w:lang w:val="ro-RO" w:eastAsia="ro-RO"/>
        </w:rPr>
        <w:t>Total A = 100 % din A + 25 % din B + 100 % din D + 25 % din E + 100 % din F + 25 % din G</w:t>
      </w:r>
    </w:p>
    <w:p w:rsidR="00B8522A" w:rsidRPr="00E04DE3" w:rsidRDefault="00B8522A" w:rsidP="00E04DE3">
      <w:pPr>
        <w:tabs>
          <w:tab w:val="left" w:pos="6564"/>
        </w:tabs>
        <w:autoSpaceDE w:val="0"/>
        <w:autoSpaceDN w:val="0"/>
        <w:adjustRightInd w:val="0"/>
        <w:jc w:val="both"/>
        <w:rPr>
          <w:rFonts w:ascii="Trebuchet MS" w:hAnsi="Trebuchet MS" w:cs="Calibri"/>
          <w:color w:val="000000"/>
          <w:sz w:val="22"/>
          <w:szCs w:val="22"/>
          <w:lang w:val="ro-RO" w:eastAsia="ro-RO"/>
        </w:rPr>
      </w:pPr>
    </w:p>
    <w:p w:rsidR="0058693E" w:rsidRPr="00952C9A" w:rsidRDefault="009F2A01" w:rsidP="000E2E46">
      <w:pPr>
        <w:tabs>
          <w:tab w:val="left" w:pos="6564"/>
        </w:tabs>
        <w:autoSpaceDE w:val="0"/>
        <w:autoSpaceDN w:val="0"/>
        <w:adjustRightInd w:val="0"/>
        <w:jc w:val="both"/>
        <w:rPr>
          <w:rFonts w:ascii="Trebuchet MS" w:hAnsi="Trebuchet MS" w:cs="Calibri"/>
          <w:sz w:val="22"/>
          <w:szCs w:val="22"/>
          <w:lang w:eastAsia="ro-RO"/>
        </w:rPr>
      </w:pPr>
      <w:r w:rsidRPr="009F2A01">
        <w:rPr>
          <w:rFonts w:ascii="Trebuchet MS" w:hAnsi="Trebuchet MS" w:cs="Calibri"/>
          <w:noProof/>
          <w:sz w:val="22"/>
          <w:szCs w:val="22"/>
        </w:rPr>
        <w:drawing>
          <wp:inline distT="0" distB="0" distL="0" distR="0">
            <wp:extent cx="5972810" cy="501513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72810" cy="5015131"/>
                    </a:xfrm>
                    <a:prstGeom prst="rect">
                      <a:avLst/>
                    </a:prstGeom>
                    <a:noFill/>
                    <a:ln>
                      <a:noFill/>
                    </a:ln>
                  </pic:spPr>
                </pic:pic>
              </a:graphicData>
            </a:graphic>
          </wp:inline>
        </w:drawing>
      </w:r>
    </w:p>
    <w:sectPr w:rsidR="0058693E" w:rsidRPr="00952C9A" w:rsidSect="008A2C54">
      <w:headerReference w:type="default" r:id="rId15"/>
      <w:footerReference w:type="default" r:id="rId16"/>
      <w:pgSz w:w="12240" w:h="15840"/>
      <w:pgMar w:top="1417" w:right="1417" w:bottom="1417" w:left="1417" w:header="431"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8E6" w:rsidRDefault="006108E6" w:rsidP="00493059">
      <w:r>
        <w:separator/>
      </w:r>
    </w:p>
  </w:endnote>
  <w:endnote w:type="continuationSeparator" w:id="0">
    <w:p w:rsidR="006108E6" w:rsidRDefault="006108E6" w:rsidP="004930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BoldMT">
    <w:altName w:val="Times New Roman"/>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Bold">
    <w:altName w:val="Arial"/>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libri-Bold">
    <w:panose1 w:val="00000000000000000000"/>
    <w:charset w:val="00"/>
    <w:family w:val="swiss"/>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6282704"/>
      <w:docPartObj>
        <w:docPartGallery w:val="Page Numbers (Bottom of Page)"/>
        <w:docPartUnique/>
      </w:docPartObj>
    </w:sdtPr>
    <w:sdtEndPr>
      <w:rPr>
        <w:noProof/>
      </w:rPr>
    </w:sdtEndPr>
    <w:sdtContent>
      <w:p w:rsidR="0049498E" w:rsidRDefault="006051BE">
        <w:pPr>
          <w:pStyle w:val="Footer"/>
          <w:jc w:val="center"/>
        </w:pPr>
        <w:r>
          <w:fldChar w:fldCharType="begin"/>
        </w:r>
        <w:r w:rsidR="0049498E">
          <w:instrText xml:space="preserve"> PAGE   \* MERGEFORMAT </w:instrText>
        </w:r>
        <w:r>
          <w:fldChar w:fldCharType="separate"/>
        </w:r>
        <w:r w:rsidR="005243A0">
          <w:rPr>
            <w:noProof/>
          </w:rPr>
          <w:t>11</w:t>
        </w:r>
        <w:r>
          <w:rPr>
            <w:noProof/>
          </w:rPr>
          <w:fldChar w:fldCharType="end"/>
        </w:r>
      </w:p>
    </w:sdtContent>
  </w:sdt>
  <w:p w:rsidR="009C3757" w:rsidRDefault="009C3757">
    <w:pPr>
      <w:spacing w:line="240" w:lineRule="atLeast"/>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8E6" w:rsidRDefault="006108E6" w:rsidP="00493059">
      <w:r>
        <w:separator/>
      </w:r>
    </w:p>
  </w:footnote>
  <w:footnote w:type="continuationSeparator" w:id="0">
    <w:p w:rsidR="006108E6" w:rsidRDefault="006108E6" w:rsidP="004930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5CDA" w:rsidRPr="002C5CDA" w:rsidRDefault="006108E6" w:rsidP="0097262D">
    <w:pPr>
      <w:pStyle w:val="Header"/>
      <w:tabs>
        <w:tab w:val="clear" w:pos="9072"/>
        <w:tab w:val="left" w:pos="7575"/>
      </w:tabs>
      <w:spacing w:after="120"/>
      <w:ind w:left="11" w:right="573" w:hanging="11"/>
    </w:pPr>
    <w:r>
      <w:rPr>
        <w:noProof/>
      </w:rPr>
      <w:pict>
        <v:shapetype id="_x0000_t202" coordsize="21600,21600" o:spt="202" path="m,l,21600r21600,l21600,xe">
          <v:stroke joinstyle="miter"/>
          <v:path gradientshapeok="t" o:connecttype="rect"/>
        </v:shapetype>
        <v:shape id="_x0000_s2049" type="#_x0000_t202" style="position:absolute;left:0;text-align:left;margin-left:377.85pt;margin-top:5.65pt;width:110.6pt;height:71.45pt;z-index:251661312;mso-position-horizontal-relative:text;mso-position-vertical-relative:text" filled="f" stroked="f">
          <v:textbox>
            <w:txbxContent>
              <w:p w:rsidR="0097262D" w:rsidRDefault="0097262D" w:rsidP="0097262D">
                <w:r w:rsidRPr="0003200E">
                  <w:rPr>
                    <w:noProof/>
                  </w:rPr>
                  <w:drawing>
                    <wp:inline distT="0" distB="0" distL="0" distR="0">
                      <wp:extent cx="851625" cy="648000"/>
                      <wp:effectExtent l="19050" t="0" r="5625" b="0"/>
                      <wp:docPr id="1" name="Picture 2" descr="xx.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x.bmp"/>
                              <pic:cNvPicPr/>
                            </pic:nvPicPr>
                            <pic:blipFill>
                              <a:blip r:embed="rId1"/>
                              <a:stretch>
                                <a:fillRect/>
                              </a:stretch>
                            </pic:blipFill>
                            <pic:spPr>
                              <a:xfrm>
                                <a:off x="0" y="0"/>
                                <a:ext cx="851625" cy="648000"/>
                              </a:xfrm>
                              <a:prstGeom prst="rect">
                                <a:avLst/>
                              </a:prstGeom>
                            </pic:spPr>
                          </pic:pic>
                        </a:graphicData>
                      </a:graphic>
                    </wp:inline>
                  </w:drawing>
                </w:r>
              </w:p>
            </w:txbxContent>
          </v:textbox>
        </v:shape>
      </w:pict>
    </w:r>
    <w:r w:rsidR="003846E5">
      <w:rPr>
        <w:noProof/>
      </w:rPr>
      <w:drawing>
        <wp:anchor distT="0" distB="0" distL="114300" distR="114300" simplePos="0" relativeHeight="251660288" behindDoc="1" locked="0" layoutInCell="1" allowOverlap="1">
          <wp:simplePos x="0" y="0"/>
          <wp:positionH relativeFrom="column">
            <wp:posOffset>3503930</wp:posOffset>
          </wp:positionH>
          <wp:positionV relativeFrom="paragraph">
            <wp:posOffset>635</wp:posOffset>
          </wp:positionV>
          <wp:extent cx="1066800" cy="801370"/>
          <wp:effectExtent l="0" t="0" r="0" b="0"/>
          <wp:wrapTight wrapText="bothSides">
            <wp:wrapPolygon edited="0">
              <wp:start x="0" y="0"/>
              <wp:lineTo x="0" y="21052"/>
              <wp:lineTo x="21214" y="21052"/>
              <wp:lineTo x="21214"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801370"/>
                  </a:xfrm>
                  <a:prstGeom prst="rect">
                    <a:avLst/>
                  </a:prstGeom>
                  <a:noFill/>
                  <a:ln>
                    <a:noFill/>
                  </a:ln>
                </pic:spPr>
              </pic:pic>
            </a:graphicData>
          </a:graphic>
        </wp:anchor>
      </w:drawing>
    </w:r>
    <w:r w:rsidR="003846E5">
      <w:rPr>
        <w:noProof/>
      </w:rPr>
      <w:drawing>
        <wp:anchor distT="0" distB="0" distL="114300" distR="114300" simplePos="0" relativeHeight="251659264" behindDoc="1" locked="0" layoutInCell="1" allowOverlap="1">
          <wp:simplePos x="0" y="0"/>
          <wp:positionH relativeFrom="margin">
            <wp:posOffset>1965960</wp:posOffset>
          </wp:positionH>
          <wp:positionV relativeFrom="paragraph">
            <wp:posOffset>11430</wp:posOffset>
          </wp:positionV>
          <wp:extent cx="1333500" cy="46418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33500" cy="464185"/>
                  </a:xfrm>
                  <a:prstGeom prst="rect">
                    <a:avLst/>
                  </a:prstGeom>
                  <a:noFill/>
                  <a:ln>
                    <a:noFill/>
                  </a:ln>
                </pic:spPr>
              </pic:pic>
            </a:graphicData>
          </a:graphic>
        </wp:anchor>
      </w:drawing>
    </w:r>
    <w:r w:rsidR="003846E5" w:rsidRPr="00807721">
      <w:rPr>
        <w:noProof/>
      </w:rPr>
      <w:drawing>
        <wp:inline distT="0" distB="0" distL="0" distR="0">
          <wp:extent cx="944880" cy="754380"/>
          <wp:effectExtent l="0" t="0" r="762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44880" cy="754380"/>
                  </a:xfrm>
                  <a:prstGeom prst="rect">
                    <a:avLst/>
                  </a:prstGeom>
                  <a:noFill/>
                  <a:ln>
                    <a:noFill/>
                  </a:ln>
                </pic:spPr>
              </pic:pic>
            </a:graphicData>
          </a:graphic>
        </wp:inline>
      </w:drawing>
    </w:r>
    <w:r w:rsidR="003846E5">
      <w:t xml:space="preserve">     </w:t>
    </w:r>
    <w:r w:rsidR="003846E5" w:rsidRPr="00807721">
      <w:rPr>
        <w:noProof/>
      </w:rPr>
      <w:drawing>
        <wp:inline distT="0" distB="0" distL="0" distR="0">
          <wp:extent cx="769620" cy="769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9620" cy="769620"/>
                  </a:xfrm>
                  <a:prstGeom prst="rect">
                    <a:avLst/>
                  </a:prstGeom>
                  <a:noFill/>
                  <a:ln>
                    <a:noFill/>
                  </a:ln>
                </pic:spPr>
              </pic:pic>
            </a:graphicData>
          </a:graphic>
        </wp:inline>
      </w:drawing>
    </w:r>
    <w:r w:rsidR="003846E5">
      <w:t xml:space="preserve">               </w:t>
    </w:r>
    <w:r w:rsidR="003846E5">
      <w:tab/>
    </w:r>
    <w:r w:rsidR="0097262D">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E7C0D"/>
    <w:multiLevelType w:val="hybridMultilevel"/>
    <w:tmpl w:val="98D24888"/>
    <w:lvl w:ilvl="0" w:tplc="04090013">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CC1768B"/>
    <w:multiLevelType w:val="hybridMultilevel"/>
    <w:tmpl w:val="FBEC4AC2"/>
    <w:lvl w:ilvl="0" w:tplc="5ED819F2">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3">
    <w:nsid w:val="12B60121"/>
    <w:multiLevelType w:val="hybridMultilevel"/>
    <w:tmpl w:val="E2BE3B38"/>
    <w:lvl w:ilvl="0" w:tplc="414C5A7A">
      <w:start w:val="1"/>
      <w:numFmt w:val="bullet"/>
      <w:lvlText w:val=""/>
      <w:lvlJc w:val="left"/>
      <w:pPr>
        <w:ind w:left="492" w:hanging="170"/>
      </w:pPr>
      <w:rPr>
        <w:rFonts w:ascii="Symbol" w:eastAsia="Symbol" w:hAnsi="Symbol" w:hint="default"/>
        <w:w w:val="102"/>
        <w:sz w:val="22"/>
        <w:szCs w:val="22"/>
      </w:rPr>
    </w:lvl>
    <w:lvl w:ilvl="1" w:tplc="5078745A">
      <w:start w:val="1"/>
      <w:numFmt w:val="bullet"/>
      <w:lvlText w:val="•"/>
      <w:lvlJc w:val="left"/>
      <w:pPr>
        <w:ind w:left="1323" w:hanging="170"/>
      </w:pPr>
      <w:rPr>
        <w:rFonts w:hint="default"/>
      </w:rPr>
    </w:lvl>
    <w:lvl w:ilvl="2" w:tplc="1EF29A68">
      <w:start w:val="1"/>
      <w:numFmt w:val="bullet"/>
      <w:lvlText w:val="•"/>
      <w:lvlJc w:val="left"/>
      <w:pPr>
        <w:ind w:left="2154" w:hanging="170"/>
      </w:pPr>
      <w:rPr>
        <w:rFonts w:hint="default"/>
      </w:rPr>
    </w:lvl>
    <w:lvl w:ilvl="3" w:tplc="09429506">
      <w:start w:val="1"/>
      <w:numFmt w:val="bullet"/>
      <w:lvlText w:val="•"/>
      <w:lvlJc w:val="left"/>
      <w:pPr>
        <w:ind w:left="2984" w:hanging="170"/>
      </w:pPr>
      <w:rPr>
        <w:rFonts w:hint="default"/>
      </w:rPr>
    </w:lvl>
    <w:lvl w:ilvl="4" w:tplc="89B8029A">
      <w:start w:val="1"/>
      <w:numFmt w:val="bullet"/>
      <w:lvlText w:val="•"/>
      <w:lvlJc w:val="left"/>
      <w:pPr>
        <w:ind w:left="3815" w:hanging="170"/>
      </w:pPr>
      <w:rPr>
        <w:rFonts w:hint="default"/>
      </w:rPr>
    </w:lvl>
    <w:lvl w:ilvl="5" w:tplc="321CB028">
      <w:start w:val="1"/>
      <w:numFmt w:val="bullet"/>
      <w:lvlText w:val="•"/>
      <w:lvlJc w:val="left"/>
      <w:pPr>
        <w:ind w:left="4646" w:hanging="170"/>
      </w:pPr>
      <w:rPr>
        <w:rFonts w:hint="default"/>
      </w:rPr>
    </w:lvl>
    <w:lvl w:ilvl="6" w:tplc="6F36FAB2">
      <w:start w:val="1"/>
      <w:numFmt w:val="bullet"/>
      <w:lvlText w:val="•"/>
      <w:lvlJc w:val="left"/>
      <w:pPr>
        <w:ind w:left="5477" w:hanging="170"/>
      </w:pPr>
      <w:rPr>
        <w:rFonts w:hint="default"/>
      </w:rPr>
    </w:lvl>
    <w:lvl w:ilvl="7" w:tplc="3EDCE188">
      <w:start w:val="1"/>
      <w:numFmt w:val="bullet"/>
      <w:lvlText w:val="•"/>
      <w:lvlJc w:val="left"/>
      <w:pPr>
        <w:ind w:left="6307" w:hanging="170"/>
      </w:pPr>
      <w:rPr>
        <w:rFonts w:hint="default"/>
      </w:rPr>
    </w:lvl>
    <w:lvl w:ilvl="8" w:tplc="BF9C5C06">
      <w:start w:val="1"/>
      <w:numFmt w:val="bullet"/>
      <w:lvlText w:val="•"/>
      <w:lvlJc w:val="left"/>
      <w:pPr>
        <w:ind w:left="7138" w:hanging="170"/>
      </w:pPr>
      <w:rPr>
        <w:rFonts w:hint="default"/>
      </w:rPr>
    </w:lvl>
  </w:abstractNum>
  <w:abstractNum w:abstractNumId="4">
    <w:nsid w:val="13084F6F"/>
    <w:multiLevelType w:val="hybridMultilevel"/>
    <w:tmpl w:val="15CCB5CA"/>
    <w:lvl w:ilvl="0" w:tplc="802468A4">
      <w:start w:val="1"/>
      <w:numFmt w:val="bullet"/>
      <w:lvlText w:val=""/>
      <w:lvlJc w:val="left"/>
      <w:pPr>
        <w:ind w:left="154" w:hanging="339"/>
      </w:pPr>
      <w:rPr>
        <w:rFonts w:ascii="Wingdings" w:eastAsia="Wingdings" w:hAnsi="Wingdings" w:hint="default"/>
        <w:w w:val="102"/>
        <w:sz w:val="22"/>
        <w:szCs w:val="22"/>
      </w:rPr>
    </w:lvl>
    <w:lvl w:ilvl="1" w:tplc="DE74B2A0">
      <w:start w:val="1"/>
      <w:numFmt w:val="bullet"/>
      <w:lvlText w:val="•"/>
      <w:lvlJc w:val="left"/>
      <w:pPr>
        <w:ind w:left="1018" w:hanging="339"/>
      </w:pPr>
      <w:rPr>
        <w:rFonts w:hint="default"/>
      </w:rPr>
    </w:lvl>
    <w:lvl w:ilvl="2" w:tplc="57F028D0">
      <w:start w:val="1"/>
      <w:numFmt w:val="bullet"/>
      <w:lvlText w:val="•"/>
      <w:lvlJc w:val="left"/>
      <w:pPr>
        <w:ind w:left="1883" w:hanging="339"/>
      </w:pPr>
      <w:rPr>
        <w:rFonts w:hint="default"/>
      </w:rPr>
    </w:lvl>
    <w:lvl w:ilvl="3" w:tplc="329CE15A">
      <w:start w:val="1"/>
      <w:numFmt w:val="bullet"/>
      <w:lvlText w:val="•"/>
      <w:lvlJc w:val="left"/>
      <w:pPr>
        <w:ind w:left="2748" w:hanging="339"/>
      </w:pPr>
      <w:rPr>
        <w:rFonts w:hint="default"/>
      </w:rPr>
    </w:lvl>
    <w:lvl w:ilvl="4" w:tplc="E3C23104">
      <w:start w:val="1"/>
      <w:numFmt w:val="bullet"/>
      <w:lvlText w:val="•"/>
      <w:lvlJc w:val="left"/>
      <w:pPr>
        <w:ind w:left="3612" w:hanging="339"/>
      </w:pPr>
      <w:rPr>
        <w:rFonts w:hint="default"/>
      </w:rPr>
    </w:lvl>
    <w:lvl w:ilvl="5" w:tplc="F1EA59AA">
      <w:start w:val="1"/>
      <w:numFmt w:val="bullet"/>
      <w:lvlText w:val="•"/>
      <w:lvlJc w:val="left"/>
      <w:pPr>
        <w:ind w:left="4477" w:hanging="339"/>
      </w:pPr>
      <w:rPr>
        <w:rFonts w:hint="default"/>
      </w:rPr>
    </w:lvl>
    <w:lvl w:ilvl="6" w:tplc="224ADBA4">
      <w:start w:val="1"/>
      <w:numFmt w:val="bullet"/>
      <w:lvlText w:val="•"/>
      <w:lvlJc w:val="left"/>
      <w:pPr>
        <w:ind w:left="5341" w:hanging="339"/>
      </w:pPr>
      <w:rPr>
        <w:rFonts w:hint="default"/>
      </w:rPr>
    </w:lvl>
    <w:lvl w:ilvl="7" w:tplc="AD5C5524">
      <w:start w:val="1"/>
      <w:numFmt w:val="bullet"/>
      <w:lvlText w:val="•"/>
      <w:lvlJc w:val="left"/>
      <w:pPr>
        <w:ind w:left="6206" w:hanging="339"/>
      </w:pPr>
      <w:rPr>
        <w:rFonts w:hint="default"/>
      </w:rPr>
    </w:lvl>
    <w:lvl w:ilvl="8" w:tplc="C8A03B54">
      <w:start w:val="1"/>
      <w:numFmt w:val="bullet"/>
      <w:lvlText w:val="•"/>
      <w:lvlJc w:val="left"/>
      <w:pPr>
        <w:ind w:left="7070" w:hanging="339"/>
      </w:pPr>
      <w:rPr>
        <w:rFonts w:hint="default"/>
      </w:rPr>
    </w:lvl>
  </w:abstractNum>
  <w:abstractNum w:abstractNumId="5">
    <w:nsid w:val="1AFC7982"/>
    <w:multiLevelType w:val="hybridMultilevel"/>
    <w:tmpl w:val="304E75A4"/>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12110D"/>
    <w:multiLevelType w:val="hybridMultilevel"/>
    <w:tmpl w:val="7BB2B8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20FD54FF"/>
    <w:multiLevelType w:val="hybridMultilevel"/>
    <w:tmpl w:val="DB1A1D48"/>
    <w:lvl w:ilvl="0" w:tplc="00868ADE">
      <w:start w:val="4"/>
      <w:numFmt w:val="bullet"/>
      <w:lvlText w:val="-"/>
      <w:lvlJc w:val="left"/>
      <w:pPr>
        <w:ind w:left="720" w:hanging="360"/>
      </w:pPr>
      <w:rPr>
        <w:rFonts w:ascii="Trebuchet MS" w:eastAsia="Times New Roman" w:hAnsi="Trebuchet MS" w:cs="Arial-BoldMT" w:hint="default"/>
        <w:b/>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
    <w:nsid w:val="297365A6"/>
    <w:multiLevelType w:val="hybridMultilevel"/>
    <w:tmpl w:val="D640F322"/>
    <w:lvl w:ilvl="0" w:tplc="5ED819F2">
      <w:start w:val="1"/>
      <w:numFmt w:val="bullet"/>
      <w:lvlText w:val=""/>
      <w:lvlJc w:val="left"/>
      <w:pPr>
        <w:ind w:left="1080" w:hanging="360"/>
      </w:pPr>
      <w:rPr>
        <w:rFonts w:ascii="Wingdings" w:hAnsi="Wingdings"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AAC4A73"/>
    <w:multiLevelType w:val="hybridMultilevel"/>
    <w:tmpl w:val="A66628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35CA43DF"/>
    <w:multiLevelType w:val="hybridMultilevel"/>
    <w:tmpl w:val="81A2AE50"/>
    <w:lvl w:ilvl="0" w:tplc="F2322018">
      <w:start w:val="2"/>
      <w:numFmt w:val="bullet"/>
      <w:lvlText w:val="-"/>
      <w:lvlJc w:val="left"/>
      <w:pPr>
        <w:ind w:left="720" w:hanging="360"/>
      </w:pPr>
      <w:rPr>
        <w:rFonts w:ascii="Trebuchet MS" w:eastAsiaTheme="minorEastAsia" w:hAnsi="Trebuchet M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815480F"/>
    <w:multiLevelType w:val="hybridMultilevel"/>
    <w:tmpl w:val="40988DDE"/>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abstractNum w:abstractNumId="13">
    <w:nsid w:val="3F473C7C"/>
    <w:multiLevelType w:val="hybridMultilevel"/>
    <w:tmpl w:val="46081634"/>
    <w:lvl w:ilvl="0" w:tplc="49C8CEEE">
      <w:start w:val="1"/>
      <w:numFmt w:val="bullet"/>
      <w:lvlText w:val="-"/>
      <w:lvlJc w:val="left"/>
      <w:pPr>
        <w:ind w:left="774" w:hanging="339"/>
      </w:pPr>
      <w:rPr>
        <w:rFonts w:ascii="Arial" w:eastAsia="Arial" w:hAnsi="Arial" w:hint="default"/>
        <w:w w:val="102"/>
        <w:sz w:val="22"/>
        <w:szCs w:val="22"/>
      </w:rPr>
    </w:lvl>
    <w:lvl w:ilvl="1" w:tplc="36F0EED2">
      <w:start w:val="1"/>
      <w:numFmt w:val="bullet"/>
      <w:lvlText w:val="•"/>
      <w:lvlJc w:val="left"/>
      <w:pPr>
        <w:ind w:left="1549" w:hanging="339"/>
      </w:pPr>
      <w:rPr>
        <w:rFonts w:hint="default"/>
      </w:rPr>
    </w:lvl>
    <w:lvl w:ilvl="2" w:tplc="A1B2D054">
      <w:start w:val="1"/>
      <w:numFmt w:val="bullet"/>
      <w:lvlText w:val="•"/>
      <w:lvlJc w:val="left"/>
      <w:pPr>
        <w:ind w:left="2324" w:hanging="339"/>
      </w:pPr>
      <w:rPr>
        <w:rFonts w:hint="default"/>
      </w:rPr>
    </w:lvl>
    <w:lvl w:ilvl="3" w:tplc="A6D486B6">
      <w:start w:val="1"/>
      <w:numFmt w:val="bullet"/>
      <w:lvlText w:val="•"/>
      <w:lvlJc w:val="left"/>
      <w:pPr>
        <w:ind w:left="3099" w:hanging="339"/>
      </w:pPr>
      <w:rPr>
        <w:rFonts w:hint="default"/>
      </w:rPr>
    </w:lvl>
    <w:lvl w:ilvl="4" w:tplc="59FEC4E0">
      <w:start w:val="1"/>
      <w:numFmt w:val="bullet"/>
      <w:lvlText w:val="•"/>
      <w:lvlJc w:val="left"/>
      <w:pPr>
        <w:ind w:left="3874" w:hanging="339"/>
      </w:pPr>
      <w:rPr>
        <w:rFonts w:hint="default"/>
      </w:rPr>
    </w:lvl>
    <w:lvl w:ilvl="5" w:tplc="75ACC0DA">
      <w:start w:val="1"/>
      <w:numFmt w:val="bullet"/>
      <w:lvlText w:val="•"/>
      <w:lvlJc w:val="left"/>
      <w:pPr>
        <w:ind w:left="4649" w:hanging="339"/>
      </w:pPr>
      <w:rPr>
        <w:rFonts w:hint="default"/>
      </w:rPr>
    </w:lvl>
    <w:lvl w:ilvl="6" w:tplc="E8C8E4D8">
      <w:start w:val="1"/>
      <w:numFmt w:val="bullet"/>
      <w:lvlText w:val="•"/>
      <w:lvlJc w:val="left"/>
      <w:pPr>
        <w:ind w:left="5424" w:hanging="339"/>
      </w:pPr>
      <w:rPr>
        <w:rFonts w:hint="default"/>
      </w:rPr>
    </w:lvl>
    <w:lvl w:ilvl="7" w:tplc="C11C01A8">
      <w:start w:val="1"/>
      <w:numFmt w:val="bullet"/>
      <w:lvlText w:val="•"/>
      <w:lvlJc w:val="left"/>
      <w:pPr>
        <w:ind w:left="6199" w:hanging="339"/>
      </w:pPr>
      <w:rPr>
        <w:rFonts w:hint="default"/>
      </w:rPr>
    </w:lvl>
    <w:lvl w:ilvl="8" w:tplc="EEF0EF1E">
      <w:start w:val="1"/>
      <w:numFmt w:val="bullet"/>
      <w:lvlText w:val="•"/>
      <w:lvlJc w:val="left"/>
      <w:pPr>
        <w:ind w:left="6975" w:hanging="339"/>
      </w:pPr>
      <w:rPr>
        <w:rFonts w:hint="default"/>
      </w:rPr>
    </w:lvl>
  </w:abstractNum>
  <w:abstractNum w:abstractNumId="14">
    <w:nsid w:val="4009690A"/>
    <w:multiLevelType w:val="hybridMultilevel"/>
    <w:tmpl w:val="9D228FC4"/>
    <w:lvl w:ilvl="0" w:tplc="5ED819F2">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01C3FD0"/>
    <w:multiLevelType w:val="hybridMultilevel"/>
    <w:tmpl w:val="C60E8354"/>
    <w:lvl w:ilvl="0" w:tplc="C208564E">
      <w:start w:val="1"/>
      <w:numFmt w:val="bullet"/>
      <w:lvlText w:val=""/>
      <w:lvlJc w:val="left"/>
      <w:pPr>
        <w:ind w:left="712" w:hanging="339"/>
      </w:pPr>
      <w:rPr>
        <w:rFonts w:ascii="Symbol" w:eastAsia="Symbol" w:hAnsi="Symbol" w:hint="default"/>
        <w:w w:val="102"/>
        <w:sz w:val="22"/>
        <w:szCs w:val="22"/>
      </w:rPr>
    </w:lvl>
    <w:lvl w:ilvl="1" w:tplc="70701B48">
      <w:start w:val="1"/>
      <w:numFmt w:val="bullet"/>
      <w:lvlText w:val="•"/>
      <w:lvlJc w:val="left"/>
      <w:pPr>
        <w:ind w:left="1565" w:hanging="339"/>
      </w:pPr>
      <w:rPr>
        <w:rFonts w:hint="default"/>
      </w:rPr>
    </w:lvl>
    <w:lvl w:ilvl="2" w:tplc="20F23708">
      <w:start w:val="1"/>
      <w:numFmt w:val="bullet"/>
      <w:lvlText w:val="•"/>
      <w:lvlJc w:val="left"/>
      <w:pPr>
        <w:ind w:left="2418" w:hanging="339"/>
      </w:pPr>
      <w:rPr>
        <w:rFonts w:hint="default"/>
      </w:rPr>
    </w:lvl>
    <w:lvl w:ilvl="3" w:tplc="B6B4CC86">
      <w:start w:val="1"/>
      <w:numFmt w:val="bullet"/>
      <w:lvlText w:val="•"/>
      <w:lvlJc w:val="left"/>
      <w:pPr>
        <w:ind w:left="3270" w:hanging="339"/>
      </w:pPr>
      <w:rPr>
        <w:rFonts w:hint="default"/>
      </w:rPr>
    </w:lvl>
    <w:lvl w:ilvl="4" w:tplc="B12C7B66">
      <w:start w:val="1"/>
      <w:numFmt w:val="bullet"/>
      <w:lvlText w:val="•"/>
      <w:lvlJc w:val="left"/>
      <w:pPr>
        <w:ind w:left="4123" w:hanging="339"/>
      </w:pPr>
      <w:rPr>
        <w:rFonts w:hint="default"/>
      </w:rPr>
    </w:lvl>
    <w:lvl w:ilvl="5" w:tplc="85E663D2">
      <w:start w:val="1"/>
      <w:numFmt w:val="bullet"/>
      <w:lvlText w:val="•"/>
      <w:lvlJc w:val="left"/>
      <w:pPr>
        <w:ind w:left="4976" w:hanging="339"/>
      </w:pPr>
      <w:rPr>
        <w:rFonts w:hint="default"/>
      </w:rPr>
    </w:lvl>
    <w:lvl w:ilvl="6" w:tplc="F69A1158">
      <w:start w:val="1"/>
      <w:numFmt w:val="bullet"/>
      <w:lvlText w:val="•"/>
      <w:lvlJc w:val="left"/>
      <w:pPr>
        <w:ind w:left="5829" w:hanging="339"/>
      </w:pPr>
      <w:rPr>
        <w:rFonts w:hint="default"/>
      </w:rPr>
    </w:lvl>
    <w:lvl w:ilvl="7" w:tplc="C4C4052A">
      <w:start w:val="1"/>
      <w:numFmt w:val="bullet"/>
      <w:lvlText w:val="•"/>
      <w:lvlJc w:val="left"/>
      <w:pPr>
        <w:ind w:left="6681" w:hanging="339"/>
      </w:pPr>
      <w:rPr>
        <w:rFonts w:hint="default"/>
      </w:rPr>
    </w:lvl>
    <w:lvl w:ilvl="8" w:tplc="9C0268BE">
      <w:start w:val="1"/>
      <w:numFmt w:val="bullet"/>
      <w:lvlText w:val="•"/>
      <w:lvlJc w:val="left"/>
      <w:pPr>
        <w:ind w:left="7534" w:hanging="339"/>
      </w:pPr>
      <w:rPr>
        <w:rFonts w:hint="default"/>
      </w:rPr>
    </w:lvl>
  </w:abstractNum>
  <w:abstractNum w:abstractNumId="16">
    <w:nsid w:val="46591469"/>
    <w:multiLevelType w:val="hybridMultilevel"/>
    <w:tmpl w:val="67A8F3F6"/>
    <w:lvl w:ilvl="0" w:tplc="14C8A540">
      <w:start w:val="1"/>
      <w:numFmt w:val="bullet"/>
      <w:lvlText w:val="•"/>
      <w:lvlJc w:val="left"/>
      <w:pPr>
        <w:ind w:left="780" w:hanging="360"/>
      </w:pPr>
      <w:rPr>
        <w:rFont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nsid w:val="46976347"/>
    <w:multiLevelType w:val="hybridMultilevel"/>
    <w:tmpl w:val="DB74930E"/>
    <w:lvl w:ilvl="0" w:tplc="04180001">
      <w:start w:val="1"/>
      <w:numFmt w:val="bullet"/>
      <w:lvlText w:val=""/>
      <w:lvlJc w:val="left"/>
      <w:pPr>
        <w:ind w:left="2520" w:hanging="360"/>
      </w:pPr>
      <w:rPr>
        <w:rFonts w:ascii="Symbol" w:hAnsi="Symbol" w:hint="default"/>
      </w:rPr>
    </w:lvl>
    <w:lvl w:ilvl="1" w:tplc="04180003" w:tentative="1">
      <w:start w:val="1"/>
      <w:numFmt w:val="bullet"/>
      <w:lvlText w:val="o"/>
      <w:lvlJc w:val="left"/>
      <w:pPr>
        <w:ind w:left="3240" w:hanging="360"/>
      </w:pPr>
      <w:rPr>
        <w:rFonts w:ascii="Courier New" w:hAnsi="Courier New" w:cs="Courier New" w:hint="default"/>
      </w:rPr>
    </w:lvl>
    <w:lvl w:ilvl="2" w:tplc="04180005" w:tentative="1">
      <w:start w:val="1"/>
      <w:numFmt w:val="bullet"/>
      <w:lvlText w:val=""/>
      <w:lvlJc w:val="left"/>
      <w:pPr>
        <w:ind w:left="3960" w:hanging="360"/>
      </w:pPr>
      <w:rPr>
        <w:rFonts w:ascii="Wingdings" w:hAnsi="Wingdings" w:hint="default"/>
      </w:rPr>
    </w:lvl>
    <w:lvl w:ilvl="3" w:tplc="04180001" w:tentative="1">
      <w:start w:val="1"/>
      <w:numFmt w:val="bullet"/>
      <w:lvlText w:val=""/>
      <w:lvlJc w:val="left"/>
      <w:pPr>
        <w:ind w:left="4680" w:hanging="360"/>
      </w:pPr>
      <w:rPr>
        <w:rFonts w:ascii="Symbol" w:hAnsi="Symbol" w:hint="default"/>
      </w:rPr>
    </w:lvl>
    <w:lvl w:ilvl="4" w:tplc="04180003" w:tentative="1">
      <w:start w:val="1"/>
      <w:numFmt w:val="bullet"/>
      <w:lvlText w:val="o"/>
      <w:lvlJc w:val="left"/>
      <w:pPr>
        <w:ind w:left="5400" w:hanging="360"/>
      </w:pPr>
      <w:rPr>
        <w:rFonts w:ascii="Courier New" w:hAnsi="Courier New" w:cs="Courier New" w:hint="default"/>
      </w:rPr>
    </w:lvl>
    <w:lvl w:ilvl="5" w:tplc="04180005" w:tentative="1">
      <w:start w:val="1"/>
      <w:numFmt w:val="bullet"/>
      <w:lvlText w:val=""/>
      <w:lvlJc w:val="left"/>
      <w:pPr>
        <w:ind w:left="6120" w:hanging="360"/>
      </w:pPr>
      <w:rPr>
        <w:rFonts w:ascii="Wingdings" w:hAnsi="Wingdings" w:hint="default"/>
      </w:rPr>
    </w:lvl>
    <w:lvl w:ilvl="6" w:tplc="04180001" w:tentative="1">
      <w:start w:val="1"/>
      <w:numFmt w:val="bullet"/>
      <w:lvlText w:val=""/>
      <w:lvlJc w:val="left"/>
      <w:pPr>
        <w:ind w:left="6840" w:hanging="360"/>
      </w:pPr>
      <w:rPr>
        <w:rFonts w:ascii="Symbol" w:hAnsi="Symbol" w:hint="default"/>
      </w:rPr>
    </w:lvl>
    <w:lvl w:ilvl="7" w:tplc="04180003" w:tentative="1">
      <w:start w:val="1"/>
      <w:numFmt w:val="bullet"/>
      <w:lvlText w:val="o"/>
      <w:lvlJc w:val="left"/>
      <w:pPr>
        <w:ind w:left="7560" w:hanging="360"/>
      </w:pPr>
      <w:rPr>
        <w:rFonts w:ascii="Courier New" w:hAnsi="Courier New" w:cs="Courier New" w:hint="default"/>
      </w:rPr>
    </w:lvl>
    <w:lvl w:ilvl="8" w:tplc="04180005" w:tentative="1">
      <w:start w:val="1"/>
      <w:numFmt w:val="bullet"/>
      <w:lvlText w:val=""/>
      <w:lvlJc w:val="left"/>
      <w:pPr>
        <w:ind w:left="8280" w:hanging="360"/>
      </w:pPr>
      <w:rPr>
        <w:rFonts w:ascii="Wingdings" w:hAnsi="Wingdings" w:hint="default"/>
      </w:rPr>
    </w:lvl>
  </w:abstractNum>
  <w:abstractNum w:abstractNumId="18">
    <w:nsid w:val="4F76386D"/>
    <w:multiLevelType w:val="hybridMultilevel"/>
    <w:tmpl w:val="7802532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nsid w:val="4FDE4A3E"/>
    <w:multiLevelType w:val="hybridMultilevel"/>
    <w:tmpl w:val="388244BA"/>
    <w:lvl w:ilvl="0" w:tplc="0418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54B443F2"/>
    <w:multiLevelType w:val="hybridMultilevel"/>
    <w:tmpl w:val="C9EA9626"/>
    <w:lvl w:ilvl="0" w:tplc="13A0671C">
      <w:start w:val="1"/>
      <w:numFmt w:val="bullet"/>
      <w:lvlText w:val=""/>
      <w:lvlJc w:val="left"/>
      <w:pPr>
        <w:ind w:left="1324" w:hanging="360"/>
      </w:pPr>
      <w:rPr>
        <w:rFonts w:ascii="Symbol" w:hAnsi="Symbol" w:hint="default"/>
      </w:rPr>
    </w:lvl>
    <w:lvl w:ilvl="1" w:tplc="2BA8393E">
      <w:start w:val="1"/>
      <w:numFmt w:val="bullet"/>
      <w:lvlText w:val=""/>
      <w:lvlJc w:val="left"/>
      <w:pPr>
        <w:ind w:left="2044" w:hanging="360"/>
      </w:pPr>
      <w:rPr>
        <w:rFonts w:ascii="Symbol" w:hAnsi="Symbol" w:hint="default"/>
      </w:rPr>
    </w:lvl>
    <w:lvl w:ilvl="2" w:tplc="0809000D">
      <w:start w:val="1"/>
      <w:numFmt w:val="bullet"/>
      <w:lvlText w:val=""/>
      <w:lvlJc w:val="left"/>
      <w:pPr>
        <w:ind w:left="2764" w:hanging="360"/>
      </w:pPr>
      <w:rPr>
        <w:rFonts w:ascii="Wingdings" w:hAnsi="Wingdings" w:hint="default"/>
      </w:rPr>
    </w:lvl>
    <w:lvl w:ilvl="3" w:tplc="040C0001" w:tentative="1">
      <w:start w:val="1"/>
      <w:numFmt w:val="bullet"/>
      <w:lvlText w:val=""/>
      <w:lvlJc w:val="left"/>
      <w:pPr>
        <w:ind w:left="3484" w:hanging="360"/>
      </w:pPr>
      <w:rPr>
        <w:rFonts w:ascii="Symbol" w:hAnsi="Symbol" w:hint="default"/>
      </w:rPr>
    </w:lvl>
    <w:lvl w:ilvl="4" w:tplc="040C0003" w:tentative="1">
      <w:start w:val="1"/>
      <w:numFmt w:val="bullet"/>
      <w:lvlText w:val="o"/>
      <w:lvlJc w:val="left"/>
      <w:pPr>
        <w:ind w:left="4204" w:hanging="360"/>
      </w:pPr>
      <w:rPr>
        <w:rFonts w:ascii="Courier New" w:hAnsi="Courier New" w:cs="Courier New" w:hint="default"/>
      </w:rPr>
    </w:lvl>
    <w:lvl w:ilvl="5" w:tplc="040C0005" w:tentative="1">
      <w:start w:val="1"/>
      <w:numFmt w:val="bullet"/>
      <w:lvlText w:val=""/>
      <w:lvlJc w:val="left"/>
      <w:pPr>
        <w:ind w:left="4924" w:hanging="360"/>
      </w:pPr>
      <w:rPr>
        <w:rFonts w:ascii="Wingdings" w:hAnsi="Wingdings" w:hint="default"/>
      </w:rPr>
    </w:lvl>
    <w:lvl w:ilvl="6" w:tplc="040C0001" w:tentative="1">
      <w:start w:val="1"/>
      <w:numFmt w:val="bullet"/>
      <w:lvlText w:val=""/>
      <w:lvlJc w:val="left"/>
      <w:pPr>
        <w:ind w:left="5644" w:hanging="360"/>
      </w:pPr>
      <w:rPr>
        <w:rFonts w:ascii="Symbol" w:hAnsi="Symbol" w:hint="default"/>
      </w:rPr>
    </w:lvl>
    <w:lvl w:ilvl="7" w:tplc="040C0003" w:tentative="1">
      <w:start w:val="1"/>
      <w:numFmt w:val="bullet"/>
      <w:lvlText w:val="o"/>
      <w:lvlJc w:val="left"/>
      <w:pPr>
        <w:ind w:left="6364" w:hanging="360"/>
      </w:pPr>
      <w:rPr>
        <w:rFonts w:ascii="Courier New" w:hAnsi="Courier New" w:cs="Courier New" w:hint="default"/>
      </w:rPr>
    </w:lvl>
    <w:lvl w:ilvl="8" w:tplc="040C0005" w:tentative="1">
      <w:start w:val="1"/>
      <w:numFmt w:val="bullet"/>
      <w:lvlText w:val=""/>
      <w:lvlJc w:val="left"/>
      <w:pPr>
        <w:ind w:left="7084" w:hanging="360"/>
      </w:pPr>
      <w:rPr>
        <w:rFonts w:ascii="Wingdings" w:hAnsi="Wingdings" w:hint="default"/>
      </w:rPr>
    </w:lvl>
  </w:abstractNum>
  <w:abstractNum w:abstractNumId="21">
    <w:nsid w:val="578F5101"/>
    <w:multiLevelType w:val="hybridMultilevel"/>
    <w:tmpl w:val="A8A8D1EC"/>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Times New Roman"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Times New Roman"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Times New Roman"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2">
    <w:nsid w:val="5C322C5E"/>
    <w:multiLevelType w:val="multilevel"/>
    <w:tmpl w:val="A40E50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nsid w:val="62633BC0"/>
    <w:multiLevelType w:val="hybridMultilevel"/>
    <w:tmpl w:val="CD887E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636C7774"/>
    <w:multiLevelType w:val="hybridMultilevel"/>
    <w:tmpl w:val="E5688B0E"/>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abstractNum w:abstractNumId="25">
    <w:nsid w:val="65CE4D8B"/>
    <w:multiLevelType w:val="hybridMultilevel"/>
    <w:tmpl w:val="16A055F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6F026BBE"/>
    <w:multiLevelType w:val="hybridMultilevel"/>
    <w:tmpl w:val="4558B9D6"/>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abstractNum w:abstractNumId="27">
    <w:nsid w:val="6F9A4245"/>
    <w:multiLevelType w:val="hybridMultilevel"/>
    <w:tmpl w:val="45AC5A3A"/>
    <w:lvl w:ilvl="0" w:tplc="5ED819F2">
      <w:start w:val="1"/>
      <w:numFmt w:val="bullet"/>
      <w:lvlText w:val=""/>
      <w:lvlJc w:val="left"/>
      <w:pPr>
        <w:ind w:left="720" w:hanging="360"/>
      </w:pPr>
      <w:rPr>
        <w:rFonts w:ascii="Wingdings" w:hAnsi="Wingdings"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1981DBA"/>
    <w:multiLevelType w:val="hybridMultilevel"/>
    <w:tmpl w:val="23DE419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BAB205A"/>
    <w:multiLevelType w:val="hybridMultilevel"/>
    <w:tmpl w:val="1F50BDFA"/>
    <w:lvl w:ilvl="0" w:tplc="CD1E7A80">
      <w:start w:val="1"/>
      <w:numFmt w:val="decimal"/>
      <w:suff w:val="nothing"/>
      <w:lvlText w:val="%1)"/>
      <w:lvlJc w:val="left"/>
      <w:pPr>
        <w:ind w:left="0" w:firstLine="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7E531A48"/>
    <w:multiLevelType w:val="hybridMultilevel"/>
    <w:tmpl w:val="C7CA262A"/>
    <w:lvl w:ilvl="0" w:tplc="04180001">
      <w:start w:val="1"/>
      <w:numFmt w:val="bullet"/>
      <w:lvlText w:val=""/>
      <w:lvlJc w:val="left"/>
      <w:pPr>
        <w:ind w:left="2498" w:hanging="360"/>
      </w:pPr>
      <w:rPr>
        <w:rFonts w:ascii="Symbol" w:hAnsi="Symbol" w:hint="default"/>
      </w:rPr>
    </w:lvl>
    <w:lvl w:ilvl="1" w:tplc="04180003" w:tentative="1">
      <w:start w:val="1"/>
      <w:numFmt w:val="bullet"/>
      <w:lvlText w:val="o"/>
      <w:lvlJc w:val="left"/>
      <w:pPr>
        <w:ind w:left="3218" w:hanging="360"/>
      </w:pPr>
      <w:rPr>
        <w:rFonts w:ascii="Courier New" w:hAnsi="Courier New" w:cs="Courier New" w:hint="default"/>
      </w:rPr>
    </w:lvl>
    <w:lvl w:ilvl="2" w:tplc="04180005" w:tentative="1">
      <w:start w:val="1"/>
      <w:numFmt w:val="bullet"/>
      <w:lvlText w:val=""/>
      <w:lvlJc w:val="left"/>
      <w:pPr>
        <w:ind w:left="3938" w:hanging="360"/>
      </w:pPr>
      <w:rPr>
        <w:rFonts w:ascii="Wingdings" w:hAnsi="Wingdings" w:hint="default"/>
      </w:rPr>
    </w:lvl>
    <w:lvl w:ilvl="3" w:tplc="04180001" w:tentative="1">
      <w:start w:val="1"/>
      <w:numFmt w:val="bullet"/>
      <w:lvlText w:val=""/>
      <w:lvlJc w:val="left"/>
      <w:pPr>
        <w:ind w:left="4658" w:hanging="360"/>
      </w:pPr>
      <w:rPr>
        <w:rFonts w:ascii="Symbol" w:hAnsi="Symbol" w:hint="default"/>
      </w:rPr>
    </w:lvl>
    <w:lvl w:ilvl="4" w:tplc="04180003" w:tentative="1">
      <w:start w:val="1"/>
      <w:numFmt w:val="bullet"/>
      <w:lvlText w:val="o"/>
      <w:lvlJc w:val="left"/>
      <w:pPr>
        <w:ind w:left="5378" w:hanging="360"/>
      </w:pPr>
      <w:rPr>
        <w:rFonts w:ascii="Courier New" w:hAnsi="Courier New" w:cs="Courier New" w:hint="default"/>
      </w:rPr>
    </w:lvl>
    <w:lvl w:ilvl="5" w:tplc="04180005" w:tentative="1">
      <w:start w:val="1"/>
      <w:numFmt w:val="bullet"/>
      <w:lvlText w:val=""/>
      <w:lvlJc w:val="left"/>
      <w:pPr>
        <w:ind w:left="6098" w:hanging="360"/>
      </w:pPr>
      <w:rPr>
        <w:rFonts w:ascii="Wingdings" w:hAnsi="Wingdings" w:hint="default"/>
      </w:rPr>
    </w:lvl>
    <w:lvl w:ilvl="6" w:tplc="04180001" w:tentative="1">
      <w:start w:val="1"/>
      <w:numFmt w:val="bullet"/>
      <w:lvlText w:val=""/>
      <w:lvlJc w:val="left"/>
      <w:pPr>
        <w:ind w:left="6818" w:hanging="360"/>
      </w:pPr>
      <w:rPr>
        <w:rFonts w:ascii="Symbol" w:hAnsi="Symbol" w:hint="default"/>
      </w:rPr>
    </w:lvl>
    <w:lvl w:ilvl="7" w:tplc="04180003" w:tentative="1">
      <w:start w:val="1"/>
      <w:numFmt w:val="bullet"/>
      <w:lvlText w:val="o"/>
      <w:lvlJc w:val="left"/>
      <w:pPr>
        <w:ind w:left="7538" w:hanging="360"/>
      </w:pPr>
      <w:rPr>
        <w:rFonts w:ascii="Courier New" w:hAnsi="Courier New" w:cs="Courier New" w:hint="default"/>
      </w:rPr>
    </w:lvl>
    <w:lvl w:ilvl="8" w:tplc="04180005" w:tentative="1">
      <w:start w:val="1"/>
      <w:numFmt w:val="bullet"/>
      <w:lvlText w:val=""/>
      <w:lvlJc w:val="left"/>
      <w:pPr>
        <w:ind w:left="8258" w:hanging="360"/>
      </w:pPr>
      <w:rPr>
        <w:rFonts w:ascii="Wingdings" w:hAnsi="Wingdings" w:hint="default"/>
      </w:rPr>
    </w:lvl>
  </w:abstractNum>
  <w:num w:numId="1">
    <w:abstractNumId w:val="25"/>
  </w:num>
  <w:num w:numId="2">
    <w:abstractNumId w:val="23"/>
  </w:num>
  <w:num w:numId="3">
    <w:abstractNumId w:val="19"/>
  </w:num>
  <w:num w:numId="4">
    <w:abstractNumId w:val="24"/>
  </w:num>
  <w:num w:numId="5">
    <w:abstractNumId w:val="31"/>
  </w:num>
  <w:num w:numId="6">
    <w:abstractNumId w:val="12"/>
  </w:num>
  <w:num w:numId="7">
    <w:abstractNumId w:val="7"/>
  </w:num>
  <w:num w:numId="8">
    <w:abstractNumId w:val="18"/>
  </w:num>
  <w:num w:numId="9">
    <w:abstractNumId w:val="21"/>
  </w:num>
  <w:num w:numId="10">
    <w:abstractNumId w:val="13"/>
  </w:num>
  <w:num w:numId="11">
    <w:abstractNumId w:val="8"/>
    <w:lvlOverride w:ilvl="0"/>
    <w:lvlOverride w:ilvl="1">
      <w:startOverride w:val="1"/>
    </w:lvlOverride>
    <w:lvlOverride w:ilvl="2"/>
    <w:lvlOverride w:ilvl="3"/>
    <w:lvlOverride w:ilvl="4"/>
    <w:lvlOverride w:ilvl="5"/>
    <w:lvlOverride w:ilvl="6"/>
    <w:lvlOverride w:ilvl="7"/>
    <w:lvlOverride w:ilvl="8"/>
  </w:num>
  <w:num w:numId="12">
    <w:abstractNumId w:val="29"/>
  </w:num>
  <w:num w:numId="13">
    <w:abstractNumId w:val="16"/>
  </w:num>
  <w:num w:numId="14">
    <w:abstractNumId w:val="11"/>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num>
  <w:num w:numId="17">
    <w:abstractNumId w:val="15"/>
  </w:num>
  <w:num w:numId="18">
    <w:abstractNumId w:val="3"/>
  </w:num>
  <w:num w:numId="19">
    <w:abstractNumId w:val="10"/>
  </w:num>
  <w:num w:numId="20">
    <w:abstractNumId w:val="1"/>
  </w:num>
  <w:num w:numId="21">
    <w:abstractNumId w:val="20"/>
  </w:num>
  <w:num w:numId="22">
    <w:abstractNumId w:val="22"/>
  </w:num>
  <w:num w:numId="23">
    <w:abstractNumId w:val="5"/>
  </w:num>
  <w:num w:numId="24">
    <w:abstractNumId w:val="14"/>
  </w:num>
  <w:num w:numId="25">
    <w:abstractNumId w:val="9"/>
  </w:num>
  <w:num w:numId="26">
    <w:abstractNumId w:val="27"/>
  </w:num>
  <w:num w:numId="27">
    <w:abstractNumId w:val="6"/>
  </w:num>
  <w:num w:numId="28">
    <w:abstractNumId w:val="28"/>
  </w:num>
  <w:num w:numId="29">
    <w:abstractNumId w:val="26"/>
  </w:num>
  <w:num w:numId="30">
    <w:abstractNumId w:val="17"/>
  </w:num>
  <w:num w:numId="31">
    <w:abstractNumId w:val="0"/>
  </w:num>
  <w:num w:numId="32">
    <w:abstractNumId w:val="2"/>
  </w:num>
  <w:num w:numId="33">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0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EF5844"/>
    <w:rsid w:val="00013520"/>
    <w:rsid w:val="00045ADE"/>
    <w:rsid w:val="00074227"/>
    <w:rsid w:val="00094481"/>
    <w:rsid w:val="000C292A"/>
    <w:rsid w:val="000E2E46"/>
    <w:rsid w:val="000E71BA"/>
    <w:rsid w:val="00140851"/>
    <w:rsid w:val="00140B2C"/>
    <w:rsid w:val="001666AC"/>
    <w:rsid w:val="001A4E91"/>
    <w:rsid w:val="001C5701"/>
    <w:rsid w:val="001D71EA"/>
    <w:rsid w:val="001F3296"/>
    <w:rsid w:val="00201C93"/>
    <w:rsid w:val="00203249"/>
    <w:rsid w:val="00207510"/>
    <w:rsid w:val="00220E79"/>
    <w:rsid w:val="002225E8"/>
    <w:rsid w:val="0023293D"/>
    <w:rsid w:val="00234C00"/>
    <w:rsid w:val="00240A3A"/>
    <w:rsid w:val="0027626C"/>
    <w:rsid w:val="002A0B37"/>
    <w:rsid w:val="002B00E5"/>
    <w:rsid w:val="002B60F1"/>
    <w:rsid w:val="002C5CDA"/>
    <w:rsid w:val="002C7533"/>
    <w:rsid w:val="00310B68"/>
    <w:rsid w:val="00320980"/>
    <w:rsid w:val="00332813"/>
    <w:rsid w:val="003364FA"/>
    <w:rsid w:val="00366AB3"/>
    <w:rsid w:val="003753FD"/>
    <w:rsid w:val="003764BA"/>
    <w:rsid w:val="003846E5"/>
    <w:rsid w:val="00391078"/>
    <w:rsid w:val="00392A7B"/>
    <w:rsid w:val="003963DF"/>
    <w:rsid w:val="003B403A"/>
    <w:rsid w:val="003C17E8"/>
    <w:rsid w:val="00415A21"/>
    <w:rsid w:val="004434C2"/>
    <w:rsid w:val="00490BB4"/>
    <w:rsid w:val="00493059"/>
    <w:rsid w:val="004942B9"/>
    <w:rsid w:val="0049498E"/>
    <w:rsid w:val="00496A2D"/>
    <w:rsid w:val="004C7718"/>
    <w:rsid w:val="004E3ADA"/>
    <w:rsid w:val="00500178"/>
    <w:rsid w:val="005051B2"/>
    <w:rsid w:val="00505607"/>
    <w:rsid w:val="00522688"/>
    <w:rsid w:val="005243A0"/>
    <w:rsid w:val="005267A6"/>
    <w:rsid w:val="00560E6B"/>
    <w:rsid w:val="00561A5C"/>
    <w:rsid w:val="005631AE"/>
    <w:rsid w:val="005841A5"/>
    <w:rsid w:val="0058693E"/>
    <w:rsid w:val="00586C03"/>
    <w:rsid w:val="00592688"/>
    <w:rsid w:val="00592C89"/>
    <w:rsid w:val="00594D0F"/>
    <w:rsid w:val="006051BE"/>
    <w:rsid w:val="006108E6"/>
    <w:rsid w:val="00620AFA"/>
    <w:rsid w:val="0063507E"/>
    <w:rsid w:val="006450C8"/>
    <w:rsid w:val="006647F5"/>
    <w:rsid w:val="00675B84"/>
    <w:rsid w:val="006A5B89"/>
    <w:rsid w:val="006C21F2"/>
    <w:rsid w:val="006E14DA"/>
    <w:rsid w:val="006F1711"/>
    <w:rsid w:val="007046CC"/>
    <w:rsid w:val="00722826"/>
    <w:rsid w:val="00760DC2"/>
    <w:rsid w:val="00765C18"/>
    <w:rsid w:val="007B050E"/>
    <w:rsid w:val="00807BD7"/>
    <w:rsid w:val="00815CC0"/>
    <w:rsid w:val="008372F8"/>
    <w:rsid w:val="008673F1"/>
    <w:rsid w:val="00886672"/>
    <w:rsid w:val="0089591B"/>
    <w:rsid w:val="008A2C54"/>
    <w:rsid w:val="008B6ABB"/>
    <w:rsid w:val="008C5153"/>
    <w:rsid w:val="008E3BE4"/>
    <w:rsid w:val="008F72A7"/>
    <w:rsid w:val="00911142"/>
    <w:rsid w:val="00912FF2"/>
    <w:rsid w:val="00947751"/>
    <w:rsid w:val="00952C9A"/>
    <w:rsid w:val="0097262D"/>
    <w:rsid w:val="00986C1B"/>
    <w:rsid w:val="009B36CB"/>
    <w:rsid w:val="009B59AD"/>
    <w:rsid w:val="009C3757"/>
    <w:rsid w:val="009E5F83"/>
    <w:rsid w:val="009F2A01"/>
    <w:rsid w:val="00A322C4"/>
    <w:rsid w:val="00A40582"/>
    <w:rsid w:val="00A54418"/>
    <w:rsid w:val="00A62BB3"/>
    <w:rsid w:val="00A66CC5"/>
    <w:rsid w:val="00A72814"/>
    <w:rsid w:val="00A823EB"/>
    <w:rsid w:val="00A94B5B"/>
    <w:rsid w:val="00AA7C13"/>
    <w:rsid w:val="00AC085E"/>
    <w:rsid w:val="00AD215E"/>
    <w:rsid w:val="00AD498F"/>
    <w:rsid w:val="00AE696F"/>
    <w:rsid w:val="00AF12CC"/>
    <w:rsid w:val="00AF2352"/>
    <w:rsid w:val="00AF28CF"/>
    <w:rsid w:val="00B440BD"/>
    <w:rsid w:val="00B704D7"/>
    <w:rsid w:val="00B770AA"/>
    <w:rsid w:val="00B81557"/>
    <w:rsid w:val="00B83882"/>
    <w:rsid w:val="00B8522A"/>
    <w:rsid w:val="00BC7701"/>
    <w:rsid w:val="00BC7E8E"/>
    <w:rsid w:val="00C04779"/>
    <w:rsid w:val="00C50385"/>
    <w:rsid w:val="00C54833"/>
    <w:rsid w:val="00C73440"/>
    <w:rsid w:val="00C80209"/>
    <w:rsid w:val="00C904B2"/>
    <w:rsid w:val="00CD2417"/>
    <w:rsid w:val="00D06399"/>
    <w:rsid w:val="00D10937"/>
    <w:rsid w:val="00D17469"/>
    <w:rsid w:val="00D25570"/>
    <w:rsid w:val="00D43CF9"/>
    <w:rsid w:val="00D51B3C"/>
    <w:rsid w:val="00D53D3E"/>
    <w:rsid w:val="00D8460A"/>
    <w:rsid w:val="00D8650A"/>
    <w:rsid w:val="00DB4EA4"/>
    <w:rsid w:val="00DD40B1"/>
    <w:rsid w:val="00DE36E3"/>
    <w:rsid w:val="00DE5294"/>
    <w:rsid w:val="00E04DE3"/>
    <w:rsid w:val="00E2346B"/>
    <w:rsid w:val="00E4356A"/>
    <w:rsid w:val="00E61F8B"/>
    <w:rsid w:val="00E92AC9"/>
    <w:rsid w:val="00EB09D9"/>
    <w:rsid w:val="00EB22B1"/>
    <w:rsid w:val="00EB2FF6"/>
    <w:rsid w:val="00EC567E"/>
    <w:rsid w:val="00EC6529"/>
    <w:rsid w:val="00ED7FBC"/>
    <w:rsid w:val="00EE389C"/>
    <w:rsid w:val="00EF5844"/>
    <w:rsid w:val="00F02851"/>
    <w:rsid w:val="00F04E57"/>
    <w:rsid w:val="00F17EB4"/>
    <w:rsid w:val="00F418CC"/>
    <w:rsid w:val="00F43AD2"/>
    <w:rsid w:val="00F5032E"/>
    <w:rsid w:val="00F67147"/>
    <w:rsid w:val="00F72B3D"/>
    <w:rsid w:val="00F80669"/>
    <w:rsid w:val="00F921E6"/>
    <w:rsid w:val="00FA3849"/>
    <w:rsid w:val="00FB2853"/>
    <w:rsid w:val="00FC5A93"/>
    <w:rsid w:val="00FD261F"/>
    <w:rsid w:val="00FE18C3"/>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o-RO" w:eastAsia="ro-R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7469"/>
    <w:rPr>
      <w:lang w:val="en-US" w:eastAsia="en-US"/>
    </w:rPr>
  </w:style>
  <w:style w:type="paragraph" w:styleId="Heading1">
    <w:name w:val="heading 1"/>
    <w:basedOn w:val="Normal"/>
    <w:link w:val="Heading1Char"/>
    <w:uiPriority w:val="9"/>
    <w:qFormat/>
    <w:rsid w:val="00EB09D9"/>
    <w:pPr>
      <w:widowControl w:val="0"/>
      <w:ind w:left="171"/>
      <w:outlineLvl w:val="0"/>
    </w:pPr>
    <w:rPr>
      <w:rFonts w:ascii="Arial" w:eastAsia="Arial" w:hAnsi="Arial" w:cstheme="minorBidi"/>
      <w:b/>
      <w:bCs/>
      <w:i/>
      <w:sz w:val="67"/>
      <w:szCs w:val="67"/>
    </w:rPr>
  </w:style>
  <w:style w:type="paragraph" w:styleId="Heading2">
    <w:name w:val="heading 2"/>
    <w:basedOn w:val="Normal"/>
    <w:link w:val="Heading2Char"/>
    <w:uiPriority w:val="9"/>
    <w:qFormat/>
    <w:rsid w:val="00EB09D9"/>
    <w:pPr>
      <w:widowControl w:val="0"/>
      <w:ind w:left="171"/>
      <w:outlineLvl w:val="1"/>
    </w:pPr>
    <w:rPr>
      <w:rFonts w:ascii="Arial" w:eastAsia="Arial" w:hAnsi="Arial" w:cstheme="minorBidi"/>
      <w:b/>
      <w:bCs/>
      <w:i/>
      <w:sz w:val="34"/>
      <w:szCs w:val="34"/>
    </w:rPr>
  </w:style>
  <w:style w:type="paragraph" w:styleId="Heading3">
    <w:name w:val="heading 3"/>
    <w:aliases w:val="Nadpis 3 Char,Obyeajný Char,H3 Char,Obyeajný,H3"/>
    <w:basedOn w:val="Normal"/>
    <w:link w:val="Heading3Char"/>
    <w:uiPriority w:val="9"/>
    <w:unhideWhenUsed/>
    <w:qFormat/>
    <w:rsid w:val="00EB09D9"/>
    <w:pPr>
      <w:spacing w:before="100" w:beforeAutospacing="1" w:after="100" w:afterAutospacing="1"/>
      <w:outlineLvl w:val="2"/>
    </w:pPr>
    <w:rPr>
      <w:sz w:val="27"/>
      <w:szCs w:val="27"/>
      <w:lang w:eastAsia="zh-CN"/>
    </w:rPr>
  </w:style>
  <w:style w:type="paragraph" w:styleId="Heading4">
    <w:name w:val="heading 4"/>
    <w:basedOn w:val="Normal"/>
    <w:link w:val="Heading4Char"/>
    <w:uiPriority w:val="9"/>
    <w:qFormat/>
    <w:rsid w:val="00EB09D9"/>
    <w:pPr>
      <w:widowControl w:val="0"/>
      <w:ind w:left="154"/>
      <w:outlineLvl w:val="3"/>
    </w:pPr>
    <w:rPr>
      <w:rFonts w:ascii="Arial" w:eastAsia="Arial" w:hAnsi="Arial" w:cstheme="minorBidi"/>
      <w:b/>
      <w:bCs/>
      <w:sz w:val="26"/>
      <w:szCs w:val="26"/>
    </w:rPr>
  </w:style>
  <w:style w:type="paragraph" w:styleId="Heading5">
    <w:name w:val="heading 5"/>
    <w:basedOn w:val="Normal"/>
    <w:link w:val="Heading5Char"/>
    <w:uiPriority w:val="9"/>
    <w:qFormat/>
    <w:rsid w:val="00EB09D9"/>
    <w:pPr>
      <w:widowControl w:val="0"/>
      <w:ind w:left="154"/>
      <w:outlineLvl w:val="4"/>
    </w:pPr>
    <w:rPr>
      <w:rFonts w:ascii="Arial" w:eastAsia="Arial" w:hAnsi="Arial" w:cstheme="minorBidi"/>
      <w:b/>
      <w:bCs/>
      <w:i/>
      <w:sz w:val="26"/>
      <w:szCs w:val="26"/>
    </w:rPr>
  </w:style>
  <w:style w:type="paragraph" w:styleId="Heading6">
    <w:name w:val="heading 6"/>
    <w:basedOn w:val="Normal"/>
    <w:link w:val="Heading6Char"/>
    <w:qFormat/>
    <w:rsid w:val="00EB09D9"/>
    <w:pPr>
      <w:widowControl w:val="0"/>
      <w:spacing w:before="76"/>
      <w:ind w:left="154"/>
      <w:outlineLvl w:val="5"/>
    </w:pPr>
    <w:rPr>
      <w:rFonts w:ascii="Arial" w:eastAsia="Arial" w:hAnsi="Arial" w:cstheme="minorBidi"/>
      <w:b/>
      <w:bCs/>
      <w:sz w:val="22"/>
      <w:szCs w:val="22"/>
    </w:rPr>
  </w:style>
  <w:style w:type="paragraph" w:styleId="Heading7">
    <w:name w:val="heading 7"/>
    <w:basedOn w:val="Normal"/>
    <w:next w:val="Normal"/>
    <w:link w:val="Heading7Char"/>
    <w:uiPriority w:val="9"/>
    <w:unhideWhenUsed/>
    <w:qFormat/>
    <w:rsid w:val="00EB09D9"/>
    <w:pPr>
      <w:keepNext/>
      <w:keepLines/>
      <w:spacing w:before="40" w:line="259" w:lineRule="auto"/>
      <w:outlineLvl w:val="6"/>
    </w:pPr>
    <w:rPr>
      <w:rFonts w:asciiTheme="majorHAnsi" w:eastAsiaTheme="majorEastAsia" w:hAnsiTheme="majorHAnsi" w:cstheme="majorBidi"/>
      <w:i/>
      <w:iCs/>
      <w:color w:val="243F60" w:themeColor="accent1" w:themeShade="7F"/>
      <w:sz w:val="22"/>
      <w:szCs w:val="22"/>
      <w:lang w:val="ro-RO"/>
    </w:rPr>
  </w:style>
  <w:style w:type="paragraph" w:styleId="Heading8">
    <w:name w:val="heading 8"/>
    <w:basedOn w:val="Normal"/>
    <w:next w:val="Normal"/>
    <w:link w:val="Heading8Char"/>
    <w:uiPriority w:val="9"/>
    <w:semiHidden/>
    <w:unhideWhenUsed/>
    <w:qFormat/>
    <w:rsid w:val="00EB09D9"/>
    <w:pPr>
      <w:tabs>
        <w:tab w:val="num" w:pos="5760"/>
      </w:tabs>
      <w:spacing w:before="240" w:after="60"/>
      <w:ind w:left="5760" w:hanging="72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EB09D9"/>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2">
    <w:name w:val="Text 2"/>
    <w:basedOn w:val="Normal"/>
    <w:rsid w:val="00C54833"/>
    <w:pPr>
      <w:tabs>
        <w:tab w:val="left" w:pos="2302"/>
      </w:tabs>
      <w:spacing w:after="240"/>
      <w:ind w:left="1202"/>
      <w:jc w:val="both"/>
    </w:pPr>
    <w:rPr>
      <w:rFonts w:eastAsia="Calibri"/>
      <w:sz w:val="24"/>
      <w:lang w:val="en-GB"/>
    </w:rPr>
  </w:style>
  <w:style w:type="paragraph" w:styleId="Header">
    <w:name w:val="header"/>
    <w:aliases w:val=" Char1 Char, Char1,Char1,Char1 Char"/>
    <w:basedOn w:val="Normal"/>
    <w:link w:val="HeaderChar"/>
    <w:uiPriority w:val="99"/>
    <w:rsid w:val="00493059"/>
    <w:pPr>
      <w:tabs>
        <w:tab w:val="center" w:pos="4536"/>
        <w:tab w:val="right" w:pos="9072"/>
      </w:tabs>
    </w:pPr>
  </w:style>
  <w:style w:type="character" w:customStyle="1" w:styleId="HeaderChar">
    <w:name w:val="Header Char"/>
    <w:aliases w:val=" Char1 Char Char2, Char1 Char3,Char1 Char2,Char1 Char Char1"/>
    <w:basedOn w:val="DefaultParagraphFont"/>
    <w:link w:val="Header"/>
    <w:uiPriority w:val="99"/>
    <w:rsid w:val="00493059"/>
    <w:rPr>
      <w:lang w:val="en-US" w:eastAsia="en-US"/>
    </w:rPr>
  </w:style>
  <w:style w:type="paragraph" w:styleId="Footer">
    <w:name w:val="footer"/>
    <w:basedOn w:val="Normal"/>
    <w:link w:val="FooterChar"/>
    <w:uiPriority w:val="99"/>
    <w:rsid w:val="00493059"/>
    <w:pPr>
      <w:tabs>
        <w:tab w:val="center" w:pos="4536"/>
        <w:tab w:val="right" w:pos="9072"/>
      </w:tabs>
    </w:pPr>
  </w:style>
  <w:style w:type="character" w:customStyle="1" w:styleId="FooterChar">
    <w:name w:val="Footer Char"/>
    <w:basedOn w:val="DefaultParagraphFont"/>
    <w:link w:val="Footer"/>
    <w:uiPriority w:val="99"/>
    <w:rsid w:val="00493059"/>
    <w:rPr>
      <w:lang w:val="en-US" w:eastAsia="en-US"/>
    </w:rPr>
  </w:style>
  <w:style w:type="paragraph" w:styleId="ListParagraph">
    <w:name w:val="List Paragraph"/>
    <w:basedOn w:val="Normal"/>
    <w:uiPriority w:val="34"/>
    <w:qFormat/>
    <w:rsid w:val="008673F1"/>
    <w:pPr>
      <w:spacing w:after="200" w:line="276" w:lineRule="auto"/>
      <w:ind w:left="720"/>
      <w:contextualSpacing/>
    </w:pPr>
    <w:rPr>
      <w:rFonts w:asciiTheme="minorHAnsi" w:eastAsiaTheme="minorHAnsi" w:hAnsiTheme="minorHAnsi" w:cstheme="minorBidi"/>
      <w:sz w:val="22"/>
      <w:szCs w:val="22"/>
      <w:lang w:val="ro-RO"/>
    </w:rPr>
  </w:style>
  <w:style w:type="table" w:styleId="TableGrid">
    <w:name w:val="Table Grid"/>
    <w:basedOn w:val="TableNormal"/>
    <w:uiPriority w:val="59"/>
    <w:rsid w:val="008673F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1"/>
    <w:unhideWhenUsed/>
    <w:qFormat/>
    <w:rsid w:val="00592688"/>
    <w:pPr>
      <w:jc w:val="center"/>
    </w:pPr>
    <w:rPr>
      <w:b/>
      <w:bCs/>
      <w:sz w:val="24"/>
      <w:lang w:val="ro-RO"/>
    </w:rPr>
  </w:style>
  <w:style w:type="character" w:customStyle="1" w:styleId="BodyTextChar">
    <w:name w:val="Body Text Char"/>
    <w:basedOn w:val="DefaultParagraphFont"/>
    <w:link w:val="BodyText"/>
    <w:uiPriority w:val="1"/>
    <w:rsid w:val="00592688"/>
    <w:rPr>
      <w:b/>
      <w:bCs/>
      <w:sz w:val="24"/>
      <w:lang w:eastAsia="en-US"/>
    </w:rPr>
  </w:style>
  <w:style w:type="character" w:styleId="Hyperlink">
    <w:name w:val="Hyperlink"/>
    <w:basedOn w:val="DefaultParagraphFont"/>
    <w:uiPriority w:val="99"/>
    <w:unhideWhenUsed/>
    <w:rsid w:val="00592688"/>
    <w:rPr>
      <w:color w:val="0000FF" w:themeColor="hyperlink"/>
      <w:u w:val="single"/>
    </w:rPr>
  </w:style>
  <w:style w:type="table" w:customStyle="1" w:styleId="TableNormal1">
    <w:name w:val="Table Normal1"/>
    <w:uiPriority w:val="2"/>
    <w:semiHidden/>
    <w:unhideWhenUsed/>
    <w:qFormat/>
    <w:rsid w:val="00592688"/>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92688"/>
    <w:pPr>
      <w:widowControl w:val="0"/>
    </w:pPr>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EB09D9"/>
    <w:rPr>
      <w:rFonts w:ascii="Arial" w:eastAsia="Arial" w:hAnsi="Arial" w:cstheme="minorBidi"/>
      <w:b/>
      <w:bCs/>
      <w:i/>
      <w:sz w:val="67"/>
      <w:szCs w:val="67"/>
      <w:lang w:val="en-US" w:eastAsia="en-US"/>
    </w:rPr>
  </w:style>
  <w:style w:type="character" w:customStyle="1" w:styleId="Heading2Char">
    <w:name w:val="Heading 2 Char"/>
    <w:basedOn w:val="DefaultParagraphFont"/>
    <w:link w:val="Heading2"/>
    <w:uiPriority w:val="9"/>
    <w:rsid w:val="00EB09D9"/>
    <w:rPr>
      <w:rFonts w:ascii="Arial" w:eastAsia="Arial" w:hAnsi="Arial" w:cstheme="minorBidi"/>
      <w:b/>
      <w:bCs/>
      <w:i/>
      <w:sz w:val="34"/>
      <w:szCs w:val="34"/>
      <w:lang w:val="en-US" w:eastAsia="en-US"/>
    </w:rPr>
  </w:style>
  <w:style w:type="character" w:customStyle="1" w:styleId="Heading3Char">
    <w:name w:val="Heading 3 Char"/>
    <w:aliases w:val="Nadpis 3 Char Char,Obyeajný Char Char,H3 Char Char,Obyeajný Char1,H3 Char1"/>
    <w:basedOn w:val="DefaultParagraphFont"/>
    <w:link w:val="Heading3"/>
    <w:uiPriority w:val="9"/>
    <w:rsid w:val="00EB09D9"/>
    <w:rPr>
      <w:sz w:val="27"/>
      <w:szCs w:val="27"/>
      <w:lang w:val="en-US" w:eastAsia="zh-CN"/>
    </w:rPr>
  </w:style>
  <w:style w:type="character" w:customStyle="1" w:styleId="Heading4Char">
    <w:name w:val="Heading 4 Char"/>
    <w:basedOn w:val="DefaultParagraphFont"/>
    <w:link w:val="Heading4"/>
    <w:uiPriority w:val="9"/>
    <w:rsid w:val="00EB09D9"/>
    <w:rPr>
      <w:rFonts w:ascii="Arial" w:eastAsia="Arial" w:hAnsi="Arial" w:cstheme="minorBidi"/>
      <w:b/>
      <w:bCs/>
      <w:sz w:val="26"/>
      <w:szCs w:val="26"/>
      <w:lang w:val="en-US" w:eastAsia="en-US"/>
    </w:rPr>
  </w:style>
  <w:style w:type="character" w:customStyle="1" w:styleId="Heading5Char">
    <w:name w:val="Heading 5 Char"/>
    <w:basedOn w:val="DefaultParagraphFont"/>
    <w:link w:val="Heading5"/>
    <w:uiPriority w:val="9"/>
    <w:rsid w:val="00EB09D9"/>
    <w:rPr>
      <w:rFonts w:ascii="Arial" w:eastAsia="Arial" w:hAnsi="Arial" w:cstheme="minorBidi"/>
      <w:b/>
      <w:bCs/>
      <w:i/>
      <w:sz w:val="26"/>
      <w:szCs w:val="26"/>
      <w:lang w:val="en-US" w:eastAsia="en-US"/>
    </w:rPr>
  </w:style>
  <w:style w:type="character" w:customStyle="1" w:styleId="Heading6Char">
    <w:name w:val="Heading 6 Char"/>
    <w:basedOn w:val="DefaultParagraphFont"/>
    <w:link w:val="Heading6"/>
    <w:rsid w:val="00EB09D9"/>
    <w:rPr>
      <w:rFonts w:ascii="Arial" w:eastAsia="Arial" w:hAnsi="Arial" w:cstheme="minorBidi"/>
      <w:b/>
      <w:bCs/>
      <w:sz w:val="22"/>
      <w:szCs w:val="22"/>
      <w:lang w:val="en-US" w:eastAsia="en-US"/>
    </w:rPr>
  </w:style>
  <w:style w:type="character" w:customStyle="1" w:styleId="Heading7Char">
    <w:name w:val="Heading 7 Char"/>
    <w:basedOn w:val="DefaultParagraphFont"/>
    <w:link w:val="Heading7"/>
    <w:uiPriority w:val="9"/>
    <w:rsid w:val="00EB09D9"/>
    <w:rPr>
      <w:rFonts w:asciiTheme="majorHAnsi" w:eastAsiaTheme="majorEastAsia" w:hAnsiTheme="majorHAnsi" w:cstheme="majorBidi"/>
      <w:i/>
      <w:iCs/>
      <w:color w:val="243F60" w:themeColor="accent1" w:themeShade="7F"/>
      <w:sz w:val="22"/>
      <w:szCs w:val="22"/>
      <w:lang w:eastAsia="en-US"/>
    </w:rPr>
  </w:style>
  <w:style w:type="character" w:customStyle="1" w:styleId="Heading8Char">
    <w:name w:val="Heading 8 Char"/>
    <w:basedOn w:val="DefaultParagraphFont"/>
    <w:link w:val="Heading8"/>
    <w:uiPriority w:val="9"/>
    <w:semiHidden/>
    <w:rsid w:val="00EB09D9"/>
    <w:rPr>
      <w:rFonts w:asciiTheme="minorHAnsi" w:eastAsiaTheme="minorEastAsia" w:hAnsiTheme="minorHAnsi" w:cstheme="minorBidi"/>
      <w:i/>
      <w:iCs/>
      <w:sz w:val="24"/>
      <w:szCs w:val="24"/>
      <w:lang w:val="en-US" w:eastAsia="en-US"/>
    </w:rPr>
  </w:style>
  <w:style w:type="character" w:customStyle="1" w:styleId="Heading9Char">
    <w:name w:val="Heading 9 Char"/>
    <w:basedOn w:val="DefaultParagraphFont"/>
    <w:link w:val="Heading9"/>
    <w:uiPriority w:val="9"/>
    <w:semiHidden/>
    <w:rsid w:val="00EB09D9"/>
    <w:rPr>
      <w:rFonts w:asciiTheme="majorHAnsi" w:eastAsiaTheme="majorEastAsia" w:hAnsiTheme="majorHAnsi" w:cstheme="majorBidi"/>
      <w:sz w:val="22"/>
      <w:szCs w:val="22"/>
      <w:lang w:val="en-US" w:eastAsia="en-US"/>
    </w:rPr>
  </w:style>
  <w:style w:type="character" w:styleId="CommentReference">
    <w:name w:val="annotation reference"/>
    <w:basedOn w:val="DefaultParagraphFont"/>
    <w:unhideWhenUsed/>
    <w:rsid w:val="00EB09D9"/>
    <w:rPr>
      <w:sz w:val="16"/>
      <w:szCs w:val="16"/>
    </w:rPr>
  </w:style>
  <w:style w:type="paragraph" w:styleId="CommentText">
    <w:name w:val="annotation text"/>
    <w:basedOn w:val="Normal"/>
    <w:link w:val="CommentTextChar"/>
    <w:unhideWhenUsed/>
    <w:rsid w:val="00EB09D9"/>
    <w:pPr>
      <w:spacing w:after="200"/>
    </w:pPr>
    <w:rPr>
      <w:rFonts w:asciiTheme="minorHAnsi" w:eastAsiaTheme="minorEastAsia" w:hAnsiTheme="minorHAnsi" w:cstheme="minorBidi"/>
      <w:lang w:val="ro-RO" w:eastAsia="ro-RO"/>
    </w:rPr>
  </w:style>
  <w:style w:type="character" w:customStyle="1" w:styleId="CommentTextChar">
    <w:name w:val="Comment Text Char"/>
    <w:basedOn w:val="DefaultParagraphFont"/>
    <w:link w:val="CommentText"/>
    <w:rsid w:val="00EB09D9"/>
    <w:rPr>
      <w:rFonts w:asciiTheme="minorHAnsi" w:eastAsiaTheme="minorEastAsia" w:hAnsiTheme="minorHAnsi" w:cstheme="minorBidi"/>
    </w:rPr>
  </w:style>
  <w:style w:type="paragraph" w:styleId="BalloonText">
    <w:name w:val="Balloon Text"/>
    <w:basedOn w:val="Normal"/>
    <w:link w:val="BalloonTextChar"/>
    <w:uiPriority w:val="99"/>
    <w:unhideWhenUsed/>
    <w:rsid w:val="00EB09D9"/>
    <w:rPr>
      <w:rFonts w:ascii="Segoe UI" w:eastAsiaTheme="minorHAnsi" w:hAnsi="Segoe UI" w:cs="Segoe UI"/>
      <w:sz w:val="18"/>
      <w:szCs w:val="18"/>
      <w:lang w:val="ro-RO"/>
    </w:rPr>
  </w:style>
  <w:style w:type="character" w:customStyle="1" w:styleId="BalloonTextChar">
    <w:name w:val="Balloon Text Char"/>
    <w:basedOn w:val="DefaultParagraphFont"/>
    <w:link w:val="BalloonText"/>
    <w:uiPriority w:val="99"/>
    <w:rsid w:val="00EB09D9"/>
    <w:rPr>
      <w:rFonts w:ascii="Segoe UI" w:eastAsiaTheme="minorHAnsi" w:hAnsi="Segoe UI" w:cs="Segoe UI"/>
      <w:sz w:val="18"/>
      <w:szCs w:val="18"/>
      <w:lang w:eastAsia="en-US"/>
    </w:rPr>
  </w:style>
  <w:style w:type="character" w:customStyle="1" w:styleId="HeaderChar2">
    <w:name w:val="Header Char2"/>
    <w:aliases w:val=" Char1 Char Char1, Char1 Char2,Header Char Char1,Char1 Char1,Char1 Char Char"/>
    <w:basedOn w:val="DefaultParagraphFont"/>
    <w:uiPriority w:val="99"/>
    <w:rsid w:val="00EB09D9"/>
    <w:rPr>
      <w:lang w:val="ro-RO"/>
    </w:rPr>
  </w:style>
  <w:style w:type="character" w:customStyle="1" w:styleId="Ghid1Char">
    <w:name w:val="Ghid 1 Char"/>
    <w:basedOn w:val="DefaultParagraphFont"/>
    <w:link w:val="Ghid1"/>
    <w:locked/>
    <w:rsid w:val="00EB09D9"/>
    <w:rPr>
      <w:rFonts w:ascii="Verdana" w:hAnsi="Verdana"/>
      <w:b/>
      <w:sz w:val="28"/>
      <w:szCs w:val="28"/>
    </w:rPr>
  </w:style>
  <w:style w:type="paragraph" w:customStyle="1" w:styleId="Ghid1">
    <w:name w:val="Ghid 1"/>
    <w:basedOn w:val="Normal"/>
    <w:link w:val="Ghid1Char"/>
    <w:rsid w:val="00EB09D9"/>
    <w:pPr>
      <w:spacing w:before="120" w:line="288" w:lineRule="auto"/>
    </w:pPr>
    <w:rPr>
      <w:rFonts w:ascii="Verdana" w:hAnsi="Verdana"/>
      <w:b/>
      <w:sz w:val="28"/>
      <w:szCs w:val="28"/>
      <w:lang w:val="ro-RO" w:eastAsia="ro-RO"/>
    </w:rPr>
  </w:style>
  <w:style w:type="paragraph" w:customStyle="1" w:styleId="bulletX">
    <w:name w:val="bulletX"/>
    <w:basedOn w:val="Normal"/>
    <w:rsid w:val="00EB09D9"/>
    <w:pPr>
      <w:numPr>
        <w:numId w:val="11"/>
      </w:numPr>
      <w:tabs>
        <w:tab w:val="clear" w:pos="720"/>
        <w:tab w:val="num" w:pos="360"/>
      </w:tabs>
      <w:autoSpaceDE w:val="0"/>
      <w:autoSpaceDN w:val="0"/>
      <w:adjustRightInd w:val="0"/>
      <w:ind w:left="0" w:firstLine="0"/>
    </w:pPr>
    <w:rPr>
      <w:rFonts w:ascii="Arial,Bold" w:hAnsi="Arial,Bold" w:cs="Arial"/>
      <w:szCs w:val="22"/>
      <w:lang w:val="ro-RO"/>
    </w:rPr>
  </w:style>
  <w:style w:type="character" w:customStyle="1" w:styleId="Ghid2Caracter">
    <w:name w:val="Ghid 2 Caracter"/>
    <w:basedOn w:val="DefaultParagraphFont"/>
    <w:link w:val="Ghid2"/>
    <w:locked/>
    <w:rsid w:val="00EB09D9"/>
    <w:rPr>
      <w:rFonts w:ascii="Verdana" w:hAnsi="Verdana"/>
      <w:i/>
      <w:iCs/>
      <w:sz w:val="24"/>
      <w:szCs w:val="24"/>
    </w:rPr>
  </w:style>
  <w:style w:type="paragraph" w:customStyle="1" w:styleId="Ghid2">
    <w:name w:val="Ghid 2"/>
    <w:basedOn w:val="Normal"/>
    <w:link w:val="Ghid2Caracter"/>
    <w:rsid w:val="00EB09D9"/>
    <w:pPr>
      <w:spacing w:before="120" w:line="288" w:lineRule="auto"/>
    </w:pPr>
    <w:rPr>
      <w:rFonts w:ascii="Verdana" w:hAnsi="Verdana"/>
      <w:i/>
      <w:iCs/>
      <w:sz w:val="24"/>
      <w:szCs w:val="24"/>
      <w:lang w:val="ro-RO" w:eastAsia="ro-RO"/>
    </w:rPr>
  </w:style>
  <w:style w:type="character" w:customStyle="1" w:styleId="DRAGOS2Char">
    <w:name w:val="DRAGOS 2 Char"/>
    <w:basedOn w:val="Ghid2Caracter"/>
    <w:link w:val="DRAGOS2"/>
    <w:locked/>
    <w:rsid w:val="00EB09D9"/>
    <w:rPr>
      <w:rFonts w:ascii="Verdana" w:hAnsi="Verdana"/>
      <w:i/>
      <w:iCs/>
      <w:sz w:val="24"/>
      <w:szCs w:val="24"/>
    </w:rPr>
  </w:style>
  <w:style w:type="paragraph" w:customStyle="1" w:styleId="DRAGOS2">
    <w:name w:val="DRAGOS 2"/>
    <w:basedOn w:val="Ghid2"/>
    <w:link w:val="DRAGOS2Char"/>
    <w:rsid w:val="00EB09D9"/>
  </w:style>
  <w:style w:type="paragraph" w:styleId="CommentSubject">
    <w:name w:val="annotation subject"/>
    <w:basedOn w:val="CommentText"/>
    <w:next w:val="CommentText"/>
    <w:link w:val="CommentSubjectChar"/>
    <w:uiPriority w:val="99"/>
    <w:unhideWhenUsed/>
    <w:rsid w:val="00EB09D9"/>
    <w:pPr>
      <w:spacing w:after="160"/>
    </w:pPr>
    <w:rPr>
      <w:rFonts w:eastAsiaTheme="minorHAnsi"/>
      <w:b/>
      <w:bCs/>
      <w:lang w:eastAsia="en-US"/>
    </w:rPr>
  </w:style>
  <w:style w:type="character" w:customStyle="1" w:styleId="CommentSubjectChar">
    <w:name w:val="Comment Subject Char"/>
    <w:basedOn w:val="CommentTextChar"/>
    <w:link w:val="CommentSubject"/>
    <w:uiPriority w:val="99"/>
    <w:rsid w:val="00EB09D9"/>
    <w:rPr>
      <w:rFonts w:asciiTheme="minorHAnsi" w:eastAsiaTheme="minorHAnsi" w:hAnsiTheme="minorHAnsi" w:cstheme="minorBidi"/>
      <w:b/>
      <w:bCs/>
      <w:lang w:eastAsia="en-US"/>
    </w:rPr>
  </w:style>
  <w:style w:type="paragraph" w:styleId="Revision">
    <w:name w:val="Revision"/>
    <w:hidden/>
    <w:uiPriority w:val="99"/>
    <w:semiHidden/>
    <w:rsid w:val="00EB09D9"/>
    <w:rPr>
      <w:rFonts w:asciiTheme="minorHAnsi" w:eastAsiaTheme="minorHAnsi" w:hAnsiTheme="minorHAnsi" w:cstheme="minorBidi"/>
      <w:sz w:val="22"/>
      <w:szCs w:val="22"/>
      <w:lang w:eastAsia="en-US"/>
    </w:rPr>
  </w:style>
  <w:style w:type="character" w:customStyle="1" w:styleId="HeaderChar1">
    <w:name w:val="Header Char1"/>
    <w:aliases w:val="Header Char Char, Char1 Char Char, Char1 Char1"/>
    <w:basedOn w:val="DefaultParagraphFont"/>
    <w:rsid w:val="00EB09D9"/>
    <w:rPr>
      <w:lang w:val="ro-RO"/>
    </w:rPr>
  </w:style>
  <w:style w:type="paragraph" w:customStyle="1" w:styleId="AcronimiIndice">
    <w:name w:val="AcronimiIndice"/>
    <w:qFormat/>
    <w:rsid w:val="00EB09D9"/>
    <w:pPr>
      <w:spacing w:after="200" w:line="360" w:lineRule="auto"/>
      <w:jc w:val="both"/>
    </w:pPr>
    <w:rPr>
      <w:rFonts w:ascii="Georgia" w:eastAsiaTheme="minorHAnsi" w:hAnsi="Georgia" w:cstheme="minorBidi"/>
      <w:b/>
      <w:color w:val="000000"/>
      <w:sz w:val="32"/>
      <w:szCs w:val="32"/>
      <w:lang w:val="it-IT" w:eastAsia="en-US"/>
    </w:rPr>
  </w:style>
  <w:style w:type="table" w:customStyle="1" w:styleId="TabelgrilLuminos1">
    <w:name w:val="Tabel grilă Luminos1"/>
    <w:basedOn w:val="TableNormal"/>
    <w:uiPriority w:val="40"/>
    <w:rsid w:val="00EB09D9"/>
    <w:rPr>
      <w:rFonts w:asciiTheme="minorHAnsi" w:eastAsiaTheme="minorHAnsi" w:hAnsiTheme="minorHAnsi" w:cstheme="minorBidi"/>
      <w:sz w:val="22"/>
      <w:szCs w:val="22"/>
      <w:lang w:eastAsia="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odyTextIndent">
    <w:name w:val="Body Text Indent"/>
    <w:basedOn w:val="Normal"/>
    <w:link w:val="BodyTextIndentChar"/>
    <w:uiPriority w:val="99"/>
    <w:unhideWhenUsed/>
    <w:rsid w:val="00EB09D9"/>
    <w:pPr>
      <w:spacing w:after="120"/>
      <w:ind w:left="283"/>
    </w:pPr>
    <w:rPr>
      <w:rFonts w:ascii="Arial" w:hAnsi="Arial"/>
      <w:sz w:val="24"/>
      <w:szCs w:val="24"/>
      <w:lang w:val="ro-RO" w:eastAsia="ro-RO"/>
    </w:rPr>
  </w:style>
  <w:style w:type="character" w:customStyle="1" w:styleId="BodyTextIndentChar">
    <w:name w:val="Body Text Indent Char"/>
    <w:basedOn w:val="DefaultParagraphFont"/>
    <w:link w:val="BodyTextIndent"/>
    <w:uiPriority w:val="99"/>
    <w:rsid w:val="00EB09D9"/>
    <w:rPr>
      <w:rFonts w:ascii="Arial" w:hAnsi="Arial"/>
      <w:sz w:val="24"/>
      <w:szCs w:val="24"/>
    </w:rPr>
  </w:style>
  <w:style w:type="paragraph" w:customStyle="1" w:styleId="Stil1">
    <w:name w:val="Stil1"/>
    <w:basedOn w:val="Normal"/>
    <w:rsid w:val="00EB09D9"/>
    <w:pPr>
      <w:pBdr>
        <w:top w:val="single" w:sz="4" w:space="1" w:color="auto"/>
        <w:left w:val="single" w:sz="4" w:space="4" w:color="auto"/>
        <w:bottom w:val="single" w:sz="4" w:space="1" w:color="auto"/>
        <w:right w:val="single" w:sz="4" w:space="4" w:color="auto"/>
      </w:pBdr>
      <w:shd w:val="pct60" w:color="C0C0C0" w:fill="FFFFFF"/>
      <w:spacing w:before="120" w:after="120"/>
    </w:pPr>
    <w:rPr>
      <w:b/>
      <w:color w:val="000080"/>
      <w:sz w:val="22"/>
      <w:szCs w:val="22"/>
      <w:lang w:val="ro-RO"/>
    </w:rPr>
  </w:style>
  <w:style w:type="character" w:styleId="PlaceholderText">
    <w:name w:val="Placeholder Text"/>
    <w:basedOn w:val="DefaultParagraphFont"/>
    <w:uiPriority w:val="99"/>
    <w:semiHidden/>
    <w:rsid w:val="00EB09D9"/>
    <w:rPr>
      <w:color w:val="808080"/>
    </w:rPr>
  </w:style>
  <w:style w:type="paragraph" w:customStyle="1" w:styleId="Default">
    <w:name w:val="Default"/>
    <w:rsid w:val="00EB09D9"/>
    <w:pPr>
      <w:autoSpaceDE w:val="0"/>
      <w:autoSpaceDN w:val="0"/>
      <w:adjustRightInd w:val="0"/>
    </w:pPr>
    <w:rPr>
      <w:rFonts w:ascii="EUAlbertina" w:eastAsiaTheme="minorHAnsi" w:hAnsi="EUAlbertina" w:cs="EUAlbertina"/>
      <w:color w:val="000000"/>
      <w:sz w:val="24"/>
      <w:szCs w:val="24"/>
      <w:lang w:val="en-US" w:eastAsia="en-US"/>
    </w:rPr>
  </w:style>
  <w:style w:type="paragraph" w:customStyle="1" w:styleId="CM1">
    <w:name w:val="CM1"/>
    <w:basedOn w:val="Default"/>
    <w:next w:val="Default"/>
    <w:uiPriority w:val="99"/>
    <w:rsid w:val="00EB09D9"/>
    <w:rPr>
      <w:rFonts w:cstheme="minorBidi"/>
      <w:color w:val="auto"/>
    </w:rPr>
  </w:style>
  <w:style w:type="paragraph" w:customStyle="1" w:styleId="CM3">
    <w:name w:val="CM3"/>
    <w:basedOn w:val="Default"/>
    <w:next w:val="Default"/>
    <w:uiPriority w:val="99"/>
    <w:rsid w:val="00EB09D9"/>
    <w:rPr>
      <w:rFonts w:cstheme="minorBidi"/>
      <w:color w:val="auto"/>
    </w:rPr>
  </w:style>
  <w:style w:type="paragraph" w:styleId="TOC3">
    <w:name w:val="toc 3"/>
    <w:basedOn w:val="Normal"/>
    <w:next w:val="Normal"/>
    <w:autoRedefine/>
    <w:uiPriority w:val="39"/>
    <w:unhideWhenUsed/>
    <w:rsid w:val="00EB09D9"/>
    <w:pPr>
      <w:spacing w:after="100" w:line="259" w:lineRule="auto"/>
      <w:ind w:left="440"/>
    </w:pPr>
    <w:rPr>
      <w:rFonts w:asciiTheme="minorHAnsi" w:eastAsiaTheme="minorEastAsia" w:hAnsiTheme="minorHAnsi"/>
      <w:sz w:val="22"/>
      <w:szCs w:val="22"/>
      <w:lang w:val="ro-RO" w:eastAsia="ro-RO"/>
    </w:rPr>
  </w:style>
  <w:style w:type="paragraph" w:styleId="TOC1">
    <w:name w:val="toc 1"/>
    <w:basedOn w:val="Normal"/>
    <w:next w:val="Normal"/>
    <w:autoRedefine/>
    <w:uiPriority w:val="39"/>
    <w:unhideWhenUsed/>
    <w:rsid w:val="00EB09D9"/>
    <w:pPr>
      <w:spacing w:after="100" w:line="259" w:lineRule="auto"/>
    </w:pPr>
    <w:rPr>
      <w:rFonts w:asciiTheme="minorHAnsi" w:eastAsiaTheme="minorEastAsia" w:hAnsiTheme="minorHAnsi"/>
      <w:sz w:val="22"/>
      <w:szCs w:val="22"/>
      <w:lang w:val="ro-RO" w:eastAsia="ro-RO"/>
    </w:rPr>
  </w:style>
  <w:style w:type="paragraph" w:styleId="TOC4">
    <w:name w:val="toc 4"/>
    <w:basedOn w:val="Normal"/>
    <w:next w:val="Normal"/>
    <w:autoRedefine/>
    <w:uiPriority w:val="39"/>
    <w:unhideWhenUsed/>
    <w:rsid w:val="00EB09D9"/>
    <w:pPr>
      <w:spacing w:after="100"/>
      <w:ind w:left="720"/>
    </w:pPr>
    <w:rPr>
      <w:rFonts w:ascii="Arial" w:hAnsi="Arial"/>
      <w:sz w:val="24"/>
      <w:szCs w:val="24"/>
      <w:lang w:val="ro-RO" w:eastAsia="ro-RO"/>
    </w:rPr>
  </w:style>
  <w:style w:type="paragraph" w:styleId="TOC5">
    <w:name w:val="toc 5"/>
    <w:basedOn w:val="Normal"/>
    <w:next w:val="Normal"/>
    <w:autoRedefine/>
    <w:uiPriority w:val="39"/>
    <w:unhideWhenUsed/>
    <w:rsid w:val="00EB09D9"/>
    <w:pPr>
      <w:spacing w:after="100"/>
      <w:ind w:left="960"/>
    </w:pPr>
    <w:rPr>
      <w:rFonts w:ascii="Arial" w:hAnsi="Arial"/>
      <w:sz w:val="24"/>
      <w:szCs w:val="24"/>
      <w:lang w:val="ro-RO" w:eastAsia="ro-RO"/>
    </w:rPr>
  </w:style>
  <w:style w:type="paragraph" w:styleId="TOC6">
    <w:name w:val="toc 6"/>
    <w:basedOn w:val="Normal"/>
    <w:next w:val="Normal"/>
    <w:autoRedefine/>
    <w:uiPriority w:val="39"/>
    <w:unhideWhenUsed/>
    <w:rsid w:val="00EB09D9"/>
    <w:pPr>
      <w:spacing w:after="100"/>
      <w:ind w:left="1200"/>
    </w:pPr>
    <w:rPr>
      <w:rFonts w:ascii="Arial" w:hAnsi="Arial"/>
      <w:sz w:val="24"/>
      <w:szCs w:val="24"/>
      <w:lang w:val="ro-RO" w:eastAsia="ro-RO"/>
    </w:rPr>
  </w:style>
  <w:style w:type="paragraph" w:styleId="TOC2">
    <w:name w:val="toc 2"/>
    <w:basedOn w:val="Normal"/>
    <w:next w:val="Normal"/>
    <w:autoRedefine/>
    <w:uiPriority w:val="39"/>
    <w:unhideWhenUsed/>
    <w:rsid w:val="00EB09D9"/>
    <w:pPr>
      <w:spacing w:after="100" w:line="259" w:lineRule="auto"/>
      <w:ind w:left="220"/>
    </w:pPr>
    <w:rPr>
      <w:rFonts w:asciiTheme="minorHAnsi" w:eastAsiaTheme="minorHAnsi" w:hAnsiTheme="minorHAnsi" w:cstheme="minorBidi"/>
      <w:sz w:val="22"/>
      <w:szCs w:val="22"/>
      <w:lang w:val="ro-RO"/>
    </w:rPr>
  </w:style>
  <w:style w:type="paragraph" w:styleId="TOC7">
    <w:name w:val="toc 7"/>
    <w:basedOn w:val="Normal"/>
    <w:next w:val="Normal"/>
    <w:autoRedefine/>
    <w:uiPriority w:val="39"/>
    <w:unhideWhenUsed/>
    <w:rsid w:val="00EB09D9"/>
    <w:pPr>
      <w:spacing w:after="100" w:line="259" w:lineRule="auto"/>
      <w:ind w:left="1320"/>
    </w:pPr>
    <w:rPr>
      <w:rFonts w:asciiTheme="minorHAnsi" w:eastAsiaTheme="minorHAnsi" w:hAnsiTheme="minorHAnsi" w:cstheme="minorBidi"/>
      <w:sz w:val="22"/>
      <w:szCs w:val="22"/>
      <w:lang w:val="ro-RO"/>
    </w:rPr>
  </w:style>
  <w:style w:type="character" w:styleId="FollowedHyperlink">
    <w:name w:val="FollowedHyperlink"/>
    <w:basedOn w:val="DefaultParagraphFont"/>
    <w:uiPriority w:val="99"/>
    <w:unhideWhenUsed/>
    <w:rsid w:val="00EB09D9"/>
    <w:rPr>
      <w:color w:val="800080" w:themeColor="followedHyperlink"/>
      <w:u w:val="single"/>
    </w:rPr>
  </w:style>
  <w:style w:type="table" w:customStyle="1" w:styleId="TableNormal2">
    <w:name w:val="Table Normal2"/>
    <w:uiPriority w:val="2"/>
    <w:semiHidden/>
    <w:unhideWhenUsed/>
    <w:qFormat/>
    <w:rsid w:val="00886672"/>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
    <w:basedOn w:val="Normal"/>
    <w:link w:val="FootnoteTextChar"/>
    <w:semiHidden/>
    <w:rsid w:val="00AC085E"/>
    <w:pPr>
      <w:spacing w:before="120" w:after="120"/>
    </w:pPr>
    <w:rPr>
      <w:rFonts w:ascii="Trebuchet MS" w:hAnsi="Trebuchet MS"/>
      <w:sz w:val="16"/>
      <w:lang w:val="ro-RO"/>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semiHidden/>
    <w:rsid w:val="00AC085E"/>
    <w:rPr>
      <w:rFonts w:ascii="Trebuchet MS" w:hAnsi="Trebuchet MS"/>
      <w:sz w:val="16"/>
      <w:lang w:eastAsia="en-US"/>
    </w:rPr>
  </w:style>
  <w:style w:type="character" w:styleId="FootnoteReference">
    <w:name w:val="footnote reference"/>
    <w:aliases w:val="Footnote symbol"/>
    <w:semiHidden/>
    <w:rsid w:val="00AC085E"/>
    <w:rPr>
      <w:vertAlign w:val="superscript"/>
    </w:rPr>
  </w:style>
  <w:style w:type="paragraph" w:customStyle="1" w:styleId="Glosar">
    <w:name w:val="Glosar"/>
    <w:basedOn w:val="Normal"/>
    <w:rsid w:val="00AC085E"/>
    <w:pPr>
      <w:spacing w:before="240" w:after="120"/>
    </w:pPr>
    <w:rPr>
      <w:rFonts w:ascii="Trebuchet MS" w:hAnsi="Trebuchet MS"/>
      <w:b/>
      <w:sz w:val="18"/>
      <w:szCs w:val="24"/>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image" Target="media/image11.png"/><Relationship Id="rId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AFFED7-78B5-49E2-9D66-8B3477F90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2500</Words>
  <Characters>14254</Characters>
  <Application>Microsoft Office Word</Application>
  <DocSecurity>0</DocSecurity>
  <Lines>118</Lines>
  <Paragraphs>33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LinksUpToDate>false</LinksUpToDate>
  <CharactersWithSpaces>16721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2017-03-16T12:40:00Z</dcterms:created>
  <dcterms:modified xsi:type="dcterms:W3CDTF">2022-06-13T12:36:00Z</dcterms:modified>
</cp:coreProperties>
</file>